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C9" w:rsidRDefault="00630AC9">
      <w:pPr>
        <w:widowControl w:val="0"/>
        <w:autoSpaceDE w:val="0"/>
        <w:autoSpaceDN w:val="0"/>
        <w:adjustRightInd w:val="0"/>
        <w:jc w:val="right"/>
        <w:outlineLvl w:val="0"/>
        <w:rPr>
          <w:rFonts w:ascii="Calibri" w:hAnsi="Calibri" w:cs="Calibri"/>
        </w:rPr>
      </w:pPr>
    </w:p>
    <w:p w:rsidR="00630AC9" w:rsidRDefault="00630AC9">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30AC9" w:rsidRDefault="00630AC9">
      <w:pPr>
        <w:widowControl w:val="0"/>
        <w:autoSpaceDE w:val="0"/>
        <w:autoSpaceDN w:val="0"/>
        <w:adjustRightInd w:val="0"/>
        <w:jc w:val="center"/>
        <w:rPr>
          <w:rFonts w:ascii="Calibri" w:hAnsi="Calibri" w:cs="Calibri"/>
          <w:b/>
          <w:bCs/>
        </w:rPr>
      </w:pP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от 22 октября 2012 г. N 1075</w:t>
      </w:r>
    </w:p>
    <w:p w:rsidR="00630AC9" w:rsidRDefault="00630AC9">
      <w:pPr>
        <w:widowControl w:val="0"/>
        <w:autoSpaceDE w:val="0"/>
        <w:autoSpaceDN w:val="0"/>
        <w:adjustRightInd w:val="0"/>
        <w:jc w:val="center"/>
        <w:rPr>
          <w:rFonts w:ascii="Calibri" w:hAnsi="Calibri" w:cs="Calibri"/>
          <w:b/>
          <w:bCs/>
        </w:rPr>
      </w:pP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О ЦЕНООБРАЗОВАНИИ В СФЕРЕ ТЕПЛОСНАБЖЕНИЯ</w:t>
      </w:r>
    </w:p>
    <w:p w:rsidR="00630AC9" w:rsidRDefault="00630AC9">
      <w:pPr>
        <w:widowControl w:val="0"/>
        <w:autoSpaceDE w:val="0"/>
        <w:autoSpaceDN w:val="0"/>
        <w:adjustRightInd w:val="0"/>
        <w:jc w:val="center"/>
        <w:rPr>
          <w:rFonts w:ascii="Calibri" w:hAnsi="Calibri" w:cs="Calibri"/>
        </w:rPr>
      </w:pPr>
    </w:p>
    <w:p w:rsidR="00630AC9" w:rsidRDefault="00630AC9">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12.08.2013 </w:t>
      </w:r>
      <w:hyperlink r:id="rId4" w:history="1">
        <w:r>
          <w:rPr>
            <w:rFonts w:ascii="Calibri" w:hAnsi="Calibri" w:cs="Calibri"/>
            <w:color w:val="0000FF"/>
          </w:rPr>
          <w:t>N 688</w:t>
        </w:r>
      </w:hyperlink>
      <w:r>
        <w:rPr>
          <w:rFonts w:ascii="Calibri" w:hAnsi="Calibri" w:cs="Calibri"/>
        </w:rPr>
        <w:t>,</w:t>
      </w:r>
    </w:p>
    <w:p w:rsidR="00630AC9" w:rsidRDefault="00630AC9">
      <w:pPr>
        <w:widowControl w:val="0"/>
        <w:autoSpaceDE w:val="0"/>
        <w:autoSpaceDN w:val="0"/>
        <w:adjustRightInd w:val="0"/>
        <w:jc w:val="center"/>
        <w:rPr>
          <w:rFonts w:ascii="Calibri" w:hAnsi="Calibri" w:cs="Calibri"/>
        </w:rPr>
      </w:pPr>
      <w:r>
        <w:rPr>
          <w:rFonts w:ascii="Calibri" w:hAnsi="Calibri" w:cs="Calibri"/>
        </w:rPr>
        <w:t xml:space="preserve">от 07.10.2013 </w:t>
      </w:r>
      <w:hyperlink r:id="rId5" w:history="1">
        <w:r>
          <w:rPr>
            <w:rFonts w:ascii="Calibri" w:hAnsi="Calibri" w:cs="Calibri"/>
            <w:color w:val="0000FF"/>
          </w:rPr>
          <w:t>N 886</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1. Утвердить прилагаемые:</w:t>
      </w:r>
    </w:p>
    <w:p w:rsidR="00630AC9" w:rsidRDefault="00630AC9">
      <w:pPr>
        <w:widowControl w:val="0"/>
        <w:autoSpaceDE w:val="0"/>
        <w:autoSpaceDN w:val="0"/>
        <w:adjustRightInd w:val="0"/>
        <w:ind w:firstLine="540"/>
        <w:rPr>
          <w:rFonts w:ascii="Calibri" w:hAnsi="Calibri" w:cs="Calibri"/>
        </w:rPr>
      </w:pPr>
      <w:hyperlink w:anchor="Par55" w:history="1">
        <w:r>
          <w:rPr>
            <w:rFonts w:ascii="Calibri" w:hAnsi="Calibri" w:cs="Calibri"/>
            <w:color w:val="0000FF"/>
          </w:rPr>
          <w:t>Основы ценообразования</w:t>
        </w:r>
      </w:hyperlink>
      <w:r>
        <w:rPr>
          <w:rFonts w:ascii="Calibri" w:hAnsi="Calibri" w:cs="Calibri"/>
        </w:rPr>
        <w:t xml:space="preserve"> в сфере теплоснабжения;</w:t>
      </w:r>
    </w:p>
    <w:p w:rsidR="00630AC9" w:rsidRDefault="00630AC9">
      <w:pPr>
        <w:widowControl w:val="0"/>
        <w:autoSpaceDE w:val="0"/>
        <w:autoSpaceDN w:val="0"/>
        <w:adjustRightInd w:val="0"/>
        <w:ind w:firstLine="540"/>
        <w:rPr>
          <w:rFonts w:ascii="Calibri" w:hAnsi="Calibri" w:cs="Calibri"/>
        </w:rPr>
      </w:pPr>
      <w:hyperlink w:anchor="Par478" w:history="1">
        <w:r>
          <w:rPr>
            <w:rFonts w:ascii="Calibri" w:hAnsi="Calibri" w:cs="Calibri"/>
            <w:color w:val="0000FF"/>
          </w:rPr>
          <w:t>Правила</w:t>
        </w:r>
      </w:hyperlink>
      <w:r>
        <w:rPr>
          <w:rFonts w:ascii="Calibri" w:hAnsi="Calibri" w:cs="Calibri"/>
        </w:rPr>
        <w:t xml:space="preserve"> регулирования цен (тарифов) в сфере теплоснабжения;</w:t>
      </w:r>
    </w:p>
    <w:p w:rsidR="00630AC9" w:rsidRDefault="00630AC9">
      <w:pPr>
        <w:widowControl w:val="0"/>
        <w:autoSpaceDE w:val="0"/>
        <w:autoSpaceDN w:val="0"/>
        <w:adjustRightInd w:val="0"/>
        <w:ind w:firstLine="540"/>
        <w:rPr>
          <w:rFonts w:ascii="Calibri" w:hAnsi="Calibri" w:cs="Calibri"/>
        </w:rPr>
      </w:pPr>
      <w:hyperlink w:anchor="Par710" w:history="1">
        <w:r>
          <w:rPr>
            <w:rFonts w:ascii="Calibri" w:hAnsi="Calibri" w:cs="Calibri"/>
            <w:color w:val="0000FF"/>
          </w:rPr>
          <w:t>Правила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7" w:history="1">
        <w:r>
          <w:rPr>
            <w:rFonts w:ascii="Calibri" w:hAnsi="Calibri" w:cs="Calibri"/>
            <w:color w:val="0000FF"/>
          </w:rPr>
          <w:t>статьей 8</w:t>
        </w:r>
      </w:hyperlink>
      <w:r>
        <w:rPr>
          <w:rFonts w:ascii="Calibri" w:hAnsi="Calibri" w:cs="Calibri"/>
        </w:rPr>
        <w:t xml:space="preserve"> Федерального закона "О теплоснабжении";</w:t>
      </w:r>
    </w:p>
    <w:p w:rsidR="00630AC9" w:rsidRDefault="00630AC9">
      <w:pPr>
        <w:widowControl w:val="0"/>
        <w:autoSpaceDE w:val="0"/>
        <w:autoSpaceDN w:val="0"/>
        <w:adjustRightInd w:val="0"/>
        <w:ind w:firstLine="540"/>
        <w:rPr>
          <w:rFonts w:ascii="Calibri" w:hAnsi="Calibri" w:cs="Calibri"/>
        </w:rPr>
      </w:pPr>
      <w:hyperlink w:anchor="Par755"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hyperlink w:anchor="Par809" w:history="1">
        <w:r>
          <w:rPr>
            <w:rFonts w:ascii="Calibri" w:hAnsi="Calibri" w:cs="Calibri"/>
            <w:color w:val="0000FF"/>
          </w:rPr>
          <w:t>Правила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630AC9" w:rsidRDefault="00630AC9">
      <w:pPr>
        <w:widowControl w:val="0"/>
        <w:autoSpaceDE w:val="0"/>
        <w:autoSpaceDN w:val="0"/>
        <w:adjustRightInd w:val="0"/>
        <w:ind w:firstLine="540"/>
        <w:rPr>
          <w:rFonts w:ascii="Calibri" w:hAnsi="Calibri" w:cs="Calibri"/>
        </w:rPr>
      </w:pPr>
      <w:hyperlink w:anchor="Par840" w:history="1">
        <w:r>
          <w:rPr>
            <w:rFonts w:ascii="Calibri" w:hAnsi="Calibri" w:cs="Calibri"/>
            <w:color w:val="0000FF"/>
          </w:rPr>
          <w:t>Правила</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630AC9" w:rsidRDefault="00630AC9">
      <w:pPr>
        <w:widowControl w:val="0"/>
        <w:autoSpaceDE w:val="0"/>
        <w:autoSpaceDN w:val="0"/>
        <w:adjustRightInd w:val="0"/>
        <w:ind w:firstLine="540"/>
        <w:rPr>
          <w:rFonts w:ascii="Calibri" w:hAnsi="Calibri" w:cs="Calibri"/>
        </w:rPr>
      </w:pPr>
      <w:bookmarkStart w:id="1" w:name="Par19"/>
      <w:bookmarkEnd w:id="1"/>
      <w:r>
        <w:rPr>
          <w:rFonts w:ascii="Calibri" w:hAnsi="Calibri" w:cs="Calibri"/>
        </w:rPr>
        <w:t xml:space="preserve">2. Признать утратившими силу с 1 января 2014 г. акты Правительства Российской Федерации по перечню согласно </w:t>
      </w:r>
      <w:hyperlink w:anchor="Par886" w:history="1">
        <w:r>
          <w:rPr>
            <w:rFonts w:ascii="Calibri" w:hAnsi="Calibri" w:cs="Calibri"/>
            <w:color w:val="0000FF"/>
          </w:rPr>
          <w:t>приложению</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3. Федеральной службе по тарифам:</w:t>
      </w:r>
    </w:p>
    <w:p w:rsidR="00630AC9" w:rsidRDefault="00630AC9">
      <w:pPr>
        <w:widowControl w:val="0"/>
        <w:autoSpaceDE w:val="0"/>
        <w:autoSpaceDN w:val="0"/>
        <w:adjustRightInd w:val="0"/>
        <w:ind w:firstLine="540"/>
        <w:rPr>
          <w:rFonts w:ascii="Calibri" w:hAnsi="Calibri" w:cs="Calibri"/>
        </w:rPr>
      </w:pPr>
      <w:bookmarkStart w:id="2" w:name="Par21"/>
      <w:bookmarkEnd w:id="2"/>
      <w:r>
        <w:rPr>
          <w:rFonts w:ascii="Calibri" w:hAnsi="Calibri" w:cs="Calibri"/>
        </w:rP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8" w:history="1">
        <w:r>
          <w:rPr>
            <w:rFonts w:ascii="Calibri" w:hAnsi="Calibri" w:cs="Calibri"/>
            <w:color w:val="0000FF"/>
          </w:rPr>
          <w:t>методические указания</w:t>
        </w:r>
      </w:hyperlink>
      <w:r>
        <w:rPr>
          <w:rFonts w:ascii="Calibri" w:hAnsi="Calibri" w:cs="Calibri"/>
        </w:rPr>
        <w:t xml:space="preserve"> по расчету регулируемых цен (тарифов)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 в 4-месячный срок разработать и утвердить </w:t>
      </w:r>
      <w:hyperlink r:id="rId9" w:history="1">
        <w:r>
          <w:rPr>
            <w:rFonts w:ascii="Calibri" w:hAnsi="Calibri" w:cs="Calibri"/>
            <w:color w:val="0000FF"/>
          </w:rPr>
          <w:t>правила</w:t>
        </w:r>
      </w:hyperlink>
      <w:r>
        <w:rPr>
          <w:rFonts w:ascii="Calibri" w:hAnsi="Calibri" w:cs="Calibri"/>
        </w:rP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в 4-месячный срок разработать с участием Министерства экономического развития Российской Федерации и утвердить </w:t>
      </w:r>
      <w:hyperlink r:id="rId10" w:history="1">
        <w:r>
          <w:rPr>
            <w:rFonts w:ascii="Calibri" w:hAnsi="Calibri" w:cs="Calibri"/>
            <w:color w:val="0000FF"/>
          </w:rPr>
          <w:t>регламент</w:t>
        </w:r>
      </w:hyperlink>
      <w:r>
        <w:rPr>
          <w:rFonts w:ascii="Calibri" w:hAnsi="Calibri" w:cs="Calibri"/>
        </w:rPr>
        <w:t xml:space="preserve"> открытия дел об установлении регулируемых цен (тарифов) и отмене регулирования тарифов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д) в 4-месячный срок разработать и утвердить </w:t>
      </w:r>
      <w:hyperlink r:id="rId11" w:history="1">
        <w:r>
          <w:rPr>
            <w:rFonts w:ascii="Calibri" w:hAnsi="Calibri" w:cs="Calibri"/>
            <w:color w:val="0000FF"/>
          </w:rPr>
          <w:t>правила</w:t>
        </w:r>
      </w:hyperlink>
      <w:r>
        <w:rPr>
          <w:rFonts w:ascii="Calibri" w:hAnsi="Calibri" w:cs="Calibr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е) в 4-месячный срок со дня определения технико-экономических параметров работы источников тепловой энергии, предусмотренных </w:t>
      </w:r>
      <w:hyperlink w:anchor="Par30" w:history="1">
        <w:r>
          <w:rPr>
            <w:rFonts w:ascii="Calibri" w:hAnsi="Calibri" w:cs="Calibri"/>
            <w:color w:val="0000FF"/>
          </w:rPr>
          <w:t>подпунктом "а" пункта 4</w:t>
        </w:r>
      </w:hyperlink>
      <w:r>
        <w:rPr>
          <w:rFonts w:ascii="Calibri" w:hAnsi="Calibri" w:cs="Calibri"/>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з) в 4-месячный срок разработать с участием Министерства экономического развития Российской Федерации </w:t>
      </w:r>
      <w:hyperlink r:id="rId12" w:history="1">
        <w:r>
          <w:rPr>
            <w:rFonts w:ascii="Calibri" w:hAnsi="Calibri" w:cs="Calibri"/>
            <w:color w:val="0000FF"/>
          </w:rPr>
          <w:t>перечень</w:t>
        </w:r>
      </w:hyperlink>
      <w:r>
        <w:rPr>
          <w:rFonts w:ascii="Calibri" w:hAnsi="Calibri" w:cs="Calibri"/>
        </w:rP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13" w:history="1">
        <w:r>
          <w:rPr>
            <w:rFonts w:ascii="Calibri" w:hAnsi="Calibri" w:cs="Calibri"/>
            <w:color w:val="0000FF"/>
          </w:rPr>
          <w:t>порядок</w:t>
        </w:r>
      </w:hyperlink>
      <w:r>
        <w:rPr>
          <w:rFonts w:ascii="Calibri" w:hAnsi="Calibri" w:cs="Calibri"/>
        </w:rP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4. Министерству энергетики Российской Федерации:</w:t>
      </w:r>
    </w:p>
    <w:p w:rsidR="00630AC9" w:rsidRDefault="00630AC9">
      <w:pPr>
        <w:widowControl w:val="0"/>
        <w:autoSpaceDE w:val="0"/>
        <w:autoSpaceDN w:val="0"/>
        <w:adjustRightInd w:val="0"/>
        <w:ind w:firstLine="540"/>
        <w:rPr>
          <w:rFonts w:ascii="Calibri" w:hAnsi="Calibri" w:cs="Calibri"/>
        </w:rPr>
      </w:pPr>
      <w:bookmarkStart w:id="3" w:name="Par30"/>
      <w:bookmarkEnd w:id="3"/>
      <w:r>
        <w:rPr>
          <w:rFonts w:ascii="Calibri" w:hAnsi="Calibri" w:cs="Calibri"/>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до 31 декабря 2012 г. разработать с участием Министерства экономического 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5. Установить, что:</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14" w:history="1">
        <w:r>
          <w:rPr>
            <w:rFonts w:ascii="Calibri" w:hAnsi="Calibri" w:cs="Calibri"/>
            <w:color w:val="0000FF"/>
          </w:rPr>
          <w:t>методических указаний</w:t>
        </w:r>
      </w:hyperlink>
      <w:r>
        <w:rPr>
          <w:rFonts w:ascii="Calibri" w:hAnsi="Calibri" w:cs="Calibri"/>
        </w:rPr>
        <w:t xml:space="preserve">, предусмотренных </w:t>
      </w:r>
      <w:hyperlink w:anchor="Par21" w:history="1">
        <w:r>
          <w:rPr>
            <w:rFonts w:ascii="Calibri" w:hAnsi="Calibri" w:cs="Calibri"/>
            <w:color w:val="0000FF"/>
          </w:rPr>
          <w:t>подпунктом "а" пункта 3</w:t>
        </w:r>
      </w:hyperlink>
      <w:r>
        <w:rPr>
          <w:rFonts w:ascii="Calibri" w:hAnsi="Calibri" w:cs="Calibri"/>
        </w:rPr>
        <w:t xml:space="preserve"> настоящего постановления;</w:t>
      </w:r>
    </w:p>
    <w:p w:rsidR="00630AC9" w:rsidRDefault="00630AC9">
      <w:pPr>
        <w:widowControl w:val="0"/>
        <w:autoSpaceDE w:val="0"/>
        <w:autoSpaceDN w:val="0"/>
        <w:adjustRightInd w:val="0"/>
        <w:ind w:firstLine="540"/>
        <w:rPr>
          <w:rFonts w:ascii="Calibri" w:hAnsi="Calibri" w:cs="Calibri"/>
        </w:rPr>
      </w:pPr>
      <w:bookmarkStart w:id="4" w:name="Par35"/>
      <w:bookmarkEnd w:id="4"/>
      <w:r>
        <w:rPr>
          <w:rFonts w:ascii="Calibri" w:hAnsi="Calibri" w:cs="Calibri"/>
        </w:rPr>
        <w:t>в) организации, осуществляющие регулируемые виды деятельности в сфере теплоснабжения, в срок до 1 ноября 2013 г. вправе подать заявление о выборе метода экономически обоснованных расходов (затрат) на 2014 год;</w:t>
      </w:r>
    </w:p>
    <w:p w:rsidR="00630AC9" w:rsidRDefault="00630AC9">
      <w:pPr>
        <w:widowControl w:val="0"/>
        <w:autoSpaceDE w:val="0"/>
        <w:autoSpaceDN w:val="0"/>
        <w:adjustRightInd w:val="0"/>
        <w:rPr>
          <w:rFonts w:ascii="Calibri" w:hAnsi="Calibri" w:cs="Calibri"/>
        </w:rPr>
      </w:pPr>
      <w:r>
        <w:rPr>
          <w:rFonts w:ascii="Calibri" w:hAnsi="Calibri" w:cs="Calibri"/>
        </w:rPr>
        <w:t xml:space="preserve">(пп. "в"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при установлении тарифов в сфере теплоснабжения на 2014 год метод экономически обоснованных расходов (затрат) применяется органом регулирования без учета требований </w:t>
      </w:r>
      <w:hyperlink w:anchor="Par145" w:history="1">
        <w:r>
          <w:rPr>
            <w:rFonts w:ascii="Calibri" w:hAnsi="Calibri" w:cs="Calibri"/>
            <w:color w:val="0000FF"/>
          </w:rPr>
          <w:t>пункта 17</w:t>
        </w:r>
      </w:hyperlink>
      <w:r>
        <w:rPr>
          <w:rFonts w:ascii="Calibri" w:hAnsi="Calibri" w:cs="Calibri"/>
        </w:rP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630AC9" w:rsidRDefault="00630AC9">
      <w:pPr>
        <w:widowControl w:val="0"/>
        <w:autoSpaceDE w:val="0"/>
        <w:autoSpaceDN w:val="0"/>
        <w:adjustRightInd w:val="0"/>
        <w:rPr>
          <w:rFonts w:ascii="Calibri" w:hAnsi="Calibri" w:cs="Calibri"/>
        </w:rPr>
      </w:pPr>
      <w:r>
        <w:rPr>
          <w:rFonts w:ascii="Calibri" w:hAnsi="Calibri" w:cs="Calibri"/>
        </w:rPr>
        <w:t xml:space="preserve">(пп. "г"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 Органам регулирования рассмотреть заявления, предусмотренные </w:t>
      </w:r>
      <w:hyperlink w:anchor="Par35" w:history="1">
        <w:r>
          <w:rPr>
            <w:rFonts w:ascii="Calibri" w:hAnsi="Calibri" w:cs="Calibri"/>
            <w:color w:val="0000FF"/>
          </w:rPr>
          <w:t>подпунктом "в" пункта 5</w:t>
        </w:r>
      </w:hyperlink>
      <w:r>
        <w:rPr>
          <w:rFonts w:ascii="Calibri" w:hAnsi="Calibri" w:cs="Calibri"/>
        </w:rPr>
        <w:t xml:space="preserve"> настоящего постановления, и принять решения о выборе метода регулирования в срок до 15 ноября 2013 г.</w:t>
      </w:r>
    </w:p>
    <w:p w:rsidR="00630AC9" w:rsidRDefault="00630AC9">
      <w:pPr>
        <w:widowControl w:val="0"/>
        <w:autoSpaceDE w:val="0"/>
        <w:autoSpaceDN w:val="0"/>
        <w:adjustRightInd w:val="0"/>
        <w:rPr>
          <w:rFonts w:ascii="Calibri" w:hAnsi="Calibri" w:cs="Calibri"/>
        </w:rPr>
      </w:pPr>
      <w:r>
        <w:rPr>
          <w:rFonts w:ascii="Calibri" w:hAnsi="Calibri" w:cs="Calibri"/>
        </w:rPr>
        <w:t xml:space="preserve">(п. 6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07.10.2013 N 886)</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Д.МЕДВЕДЕВ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5" w:name="Par50"/>
      <w:bookmarkEnd w:id="5"/>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6" w:name="Par55"/>
      <w:bookmarkEnd w:id="6"/>
      <w:r>
        <w:rPr>
          <w:rFonts w:ascii="Calibri" w:hAnsi="Calibri" w:cs="Calibri"/>
          <w:b/>
          <w:bCs/>
        </w:rPr>
        <w:t>ОСНОВЫ ЦЕНООБРАЗОВАНИЯ В СФЕРЕ ТЕПЛОСНАБЖЕНИЯ</w:t>
      </w:r>
    </w:p>
    <w:p w:rsidR="00630AC9" w:rsidRDefault="00630AC9">
      <w:pPr>
        <w:widowControl w:val="0"/>
        <w:autoSpaceDE w:val="0"/>
        <w:autoSpaceDN w:val="0"/>
        <w:adjustRightInd w:val="0"/>
        <w:jc w:val="center"/>
        <w:rPr>
          <w:rFonts w:ascii="Calibri" w:hAnsi="Calibri" w:cs="Calibri"/>
        </w:rPr>
      </w:pPr>
    </w:p>
    <w:p w:rsidR="00630AC9" w:rsidRDefault="00630AC9">
      <w:pPr>
        <w:widowControl w:val="0"/>
        <w:autoSpaceDE w:val="0"/>
        <w:autoSpaceDN w:val="0"/>
        <w:adjustRightInd w:val="0"/>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7" w:name="Par59"/>
      <w:bookmarkEnd w:id="7"/>
      <w:r>
        <w:rPr>
          <w:rFonts w:ascii="Calibri" w:hAnsi="Calibri" w:cs="Calibri"/>
        </w:rPr>
        <w:t>I. Общие положения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2. Используемые в настоящем документе понятия означают следующее: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w:t>
      </w:r>
      <w:r>
        <w:rPr>
          <w:rFonts w:ascii="Calibri" w:hAnsi="Calibri" w:cs="Calibri"/>
        </w:rPr>
        <w:lastRenderedPageBreak/>
        <w:t>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630AC9" w:rsidRDefault="00630AC9">
      <w:pPr>
        <w:widowControl w:val="0"/>
        <w:autoSpaceDE w:val="0"/>
        <w:autoSpaceDN w:val="0"/>
        <w:adjustRightInd w:val="0"/>
        <w:ind w:firstLine="540"/>
        <w:rPr>
          <w:rFonts w:ascii="Calibri" w:hAnsi="Calibri" w:cs="Calibri"/>
        </w:rPr>
      </w:pPr>
      <w:r>
        <w:rPr>
          <w:rFonts w:ascii="Calibri" w:hAnsi="Calibri" w:cs="Calibri"/>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r>
        <w:rPr>
          <w:rFonts w:ascii="Calibri" w:hAnsi="Calibri" w:cs="Calibri"/>
        </w:rPr>
        <w:t>"индекс эффективности операционных расходов" - показатель, определяющий динамику изменения уровня операционных расходов регулируемых организаций;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"индекс снижения расходов" - показатель, определяющий динамику расходов, связанных с поставками соответствующих товаров, услуг;</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"норма доходности" - величина, отражающая экономически обоснованный уровень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теплоснабжении;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630AC9" w:rsidRDefault="00630AC9">
      <w:pPr>
        <w:widowControl w:val="0"/>
        <w:autoSpaceDE w:val="0"/>
        <w:autoSpaceDN w:val="0"/>
        <w:adjustRightInd w:val="0"/>
        <w:ind w:firstLine="540"/>
        <w:rPr>
          <w:rFonts w:ascii="Calibri" w:hAnsi="Calibri" w:cs="Calibri"/>
        </w:rPr>
      </w:pPr>
      <w:r>
        <w:rPr>
          <w:rFonts w:ascii="Calibri" w:hAnsi="Calibri" w:cs="Calibri"/>
        </w:rPr>
        <w:t>"органы регулирования" - органы исполнительной власти субъекта Российской Федерации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w:t>
      </w:r>
      <w:r>
        <w:rPr>
          <w:rFonts w:ascii="Calibri" w:hAnsi="Calibri" w:cs="Calibri"/>
        </w:rPr>
        <w:lastRenderedPageBreak/>
        <w:t>капитала или на первый год очередного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"расчетный период регулирования" - период (финансовый год), на который устанавливаются цены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"регулируемая организация" - организация, осуществляющая регулируемый вид деятельности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"срок действия цен (тарифов)" - период времени, на который органами регулирования устанавливаются цены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Другие используемые в настоящем документе понятия употребляются в значении, которое определено Федеральным </w:t>
      </w:r>
      <w:hyperlink r:id="rId21" w:history="1">
        <w:r>
          <w:rPr>
            <w:rFonts w:ascii="Calibri" w:hAnsi="Calibri" w:cs="Calibri"/>
            <w:color w:val="0000FF"/>
          </w:rPr>
          <w:t>законом</w:t>
        </w:r>
      </w:hyperlink>
      <w:r>
        <w:rPr>
          <w:rFonts w:ascii="Calibri" w:hAnsi="Calibri" w:cs="Calibri"/>
        </w:rPr>
        <w:t xml:space="preserve"> "О теплоснабжении" и иными нормативными правовыми актами.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8" w:name="Par92"/>
      <w:bookmarkEnd w:id="8"/>
      <w:r>
        <w:rPr>
          <w:rFonts w:ascii="Calibri" w:hAnsi="Calibri" w:cs="Calibri"/>
        </w:rPr>
        <w:t>Система цен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630AC9" w:rsidRDefault="00630AC9">
      <w:pPr>
        <w:widowControl w:val="0"/>
        <w:autoSpaceDE w:val="0"/>
        <w:autoSpaceDN w:val="0"/>
        <w:adjustRightInd w:val="0"/>
        <w:ind w:firstLine="540"/>
        <w:rPr>
          <w:rFonts w:ascii="Calibri" w:hAnsi="Calibri" w:cs="Calibri"/>
        </w:rPr>
      </w:pPr>
      <w:bookmarkStart w:id="9" w:name="Par95"/>
      <w:bookmarkEnd w:id="9"/>
      <w:r>
        <w:rPr>
          <w:rFonts w:ascii="Calibri" w:hAnsi="Calibri" w:cs="Calibri"/>
        </w:rPr>
        <w:t>4. К регулируемым ценам (тарифам) на товары и услуги в сфере теплоснабжения относятся: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предельные (минимальные и (или) максимальные) уровни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тепловую энергию (мощность), поставляемую теплоснабжающими организациями потребителям;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тепловую энергию (мощность), поставляемую другим теплоснабжающим организациям теплоснабжающими организациями;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теплоноситель, поставляемый теплоснабжающими организациями потребителям, другим теплоснабжающим организациям;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 услуги по передаче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тарифы на горячую воду в открытых системах теплоснабжения (горячего водоснабжения);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плата за подключение к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5. Цены (тарифы) на товары и услуги в сфере теплоснабжения, не предусмотренные </w:t>
      </w:r>
      <w:hyperlink w:anchor="Par95" w:history="1">
        <w:r>
          <w:rPr>
            <w:rFonts w:ascii="Calibri" w:hAnsi="Calibri" w:cs="Calibri"/>
            <w:color w:val="0000FF"/>
          </w:rPr>
          <w:t>пунктом 4</w:t>
        </w:r>
      </w:hyperlink>
      <w:r>
        <w:rPr>
          <w:rFonts w:ascii="Calibri" w:hAnsi="Calibri" w:cs="Calibri"/>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22" w:history="1">
        <w:r>
          <w:rPr>
            <w:rFonts w:ascii="Calibri" w:hAnsi="Calibri" w:cs="Calibri"/>
            <w:color w:val="0000FF"/>
          </w:rPr>
          <w:t>частью 3 статьи 16</w:t>
        </w:r>
      </w:hyperlink>
      <w:r>
        <w:rPr>
          <w:rFonts w:ascii="Calibri" w:hAnsi="Calibri" w:cs="Calibri"/>
        </w:rPr>
        <w:t xml:space="preserve"> Федерального закона "О теплоснабжении" и не относящихся к отдельным категориям социально значимых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 цены в системе теплоснабжения, в отношении которой отменено регулирование цен (тарифов) в порядке, установленном Федеральным </w:t>
      </w:r>
      <w:hyperlink r:id="rId23" w:history="1">
        <w:r>
          <w:rPr>
            <w:rFonts w:ascii="Calibri" w:hAnsi="Calibri" w:cs="Calibri"/>
            <w:color w:val="0000FF"/>
          </w:rPr>
          <w:t>законом</w:t>
        </w:r>
      </w:hyperlink>
      <w:r>
        <w:rPr>
          <w:rFonts w:ascii="Calibri" w:hAnsi="Calibri" w:cs="Calibri"/>
        </w:rPr>
        <w:t xml:space="preserve"> "О теплоснабжении", настоящим документом и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24"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10" w:name="Par116"/>
      <w:bookmarkEnd w:id="10"/>
      <w:r>
        <w:rPr>
          <w:rFonts w:ascii="Calibri" w:hAnsi="Calibri" w:cs="Calibri"/>
        </w:rPr>
        <w:t>Принципы и методы регулирования цен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25" w:history="1">
        <w:r>
          <w:rPr>
            <w:rFonts w:ascii="Calibri" w:hAnsi="Calibri" w:cs="Calibri"/>
            <w:color w:val="0000FF"/>
          </w:rPr>
          <w:t>законом</w:t>
        </w:r>
      </w:hyperlink>
      <w:r>
        <w:rPr>
          <w:rFonts w:ascii="Calibri" w:hAnsi="Calibri" w:cs="Calibri"/>
        </w:rPr>
        <w:t xml:space="preserve"> "О теплоснабжении", настоящим документом,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и иными нормативными правовыми актами Российской Федерации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630AC9" w:rsidRDefault="00630AC9">
      <w:pPr>
        <w:widowControl w:val="0"/>
        <w:autoSpaceDE w:val="0"/>
        <w:autoSpaceDN w:val="0"/>
        <w:adjustRightInd w:val="0"/>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27" w:history="1">
        <w:r>
          <w:rPr>
            <w:rFonts w:ascii="Calibri" w:hAnsi="Calibri" w:cs="Calibri"/>
            <w:color w:val="0000FF"/>
          </w:rPr>
          <w:t>методическими указаниями</w:t>
        </w:r>
      </w:hyperlink>
      <w:r>
        <w:rPr>
          <w:rFonts w:ascii="Calibri" w:hAnsi="Calibri" w:cs="Calibri"/>
        </w:rP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630AC9" w:rsidRDefault="00630AC9">
      <w:pPr>
        <w:widowControl w:val="0"/>
        <w:autoSpaceDE w:val="0"/>
        <w:autoSpaceDN w:val="0"/>
        <w:adjustRightInd w:val="0"/>
        <w:ind w:firstLine="540"/>
        <w:rPr>
          <w:rFonts w:ascii="Calibri" w:hAnsi="Calibri" w:cs="Calibri"/>
        </w:rPr>
      </w:pPr>
      <w:bookmarkStart w:id="11" w:name="Par122"/>
      <w:bookmarkEnd w:id="11"/>
      <w:r>
        <w:rPr>
          <w:rFonts w:ascii="Calibri" w:hAnsi="Calibri" w:cs="Calibri"/>
        </w:rP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производство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передача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сбыт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подключение к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поддержание резервной тепловой мощности при отсутствии потребления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12. Необходимая валовая выручка регулируемой организации определяется раздельно по видам деятельности, указанным в </w:t>
      </w:r>
      <w:hyperlink w:anchor="Par122" w:history="1">
        <w:r>
          <w:rPr>
            <w:rFonts w:ascii="Calibri" w:hAnsi="Calibri" w:cs="Calibri"/>
            <w:color w:val="0000FF"/>
          </w:rPr>
          <w:t>пункте 10</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28" w:history="1">
        <w:r>
          <w:rPr>
            <w:rFonts w:ascii="Calibri" w:hAnsi="Calibri" w:cs="Calibri"/>
            <w:color w:val="0000FF"/>
          </w:rPr>
          <w:t>правилами</w:t>
        </w:r>
      </w:hyperlink>
      <w:r>
        <w:rPr>
          <w:rFonts w:ascii="Calibri" w:hAnsi="Calibri" w:cs="Calibri"/>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w:t>
      </w:r>
      <w:r>
        <w:rPr>
          <w:rFonts w:ascii="Calibri" w:hAnsi="Calibri" w:cs="Calibri"/>
        </w:rPr>
        <w:lastRenderedPageBreak/>
        <w:t>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630AC9" w:rsidRDefault="00630AC9">
      <w:pPr>
        <w:widowControl w:val="0"/>
        <w:autoSpaceDE w:val="0"/>
        <w:autoSpaceDN w:val="0"/>
        <w:adjustRightInd w:val="0"/>
        <w:ind w:firstLine="540"/>
        <w:rPr>
          <w:rFonts w:ascii="Calibri" w:hAnsi="Calibri" w:cs="Calibri"/>
        </w:rPr>
      </w:pPr>
      <w:bookmarkStart w:id="12" w:name="Par135"/>
      <w:bookmarkEnd w:id="12"/>
      <w:r>
        <w:rPr>
          <w:rFonts w:ascii="Calibri" w:hAnsi="Calibri" w:cs="Calibri"/>
        </w:rPr>
        <w:t>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5 лет.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630AC9" w:rsidRDefault="00630AC9">
      <w:pPr>
        <w:widowControl w:val="0"/>
        <w:autoSpaceDE w:val="0"/>
        <w:autoSpaceDN w:val="0"/>
        <w:adjustRightInd w:val="0"/>
        <w:rPr>
          <w:rFonts w:ascii="Calibri" w:hAnsi="Calibri" w:cs="Calibri"/>
        </w:rPr>
      </w:pPr>
      <w:r>
        <w:rPr>
          <w:rFonts w:ascii="Calibri" w:hAnsi="Calibri" w:cs="Calibri"/>
        </w:rPr>
        <w:t xml:space="preserve">(п. 15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630AC9" w:rsidRDefault="00630AC9">
      <w:pPr>
        <w:widowControl w:val="0"/>
        <w:autoSpaceDE w:val="0"/>
        <w:autoSpaceDN w:val="0"/>
        <w:adjustRightInd w:val="0"/>
        <w:ind w:firstLine="540"/>
        <w:rPr>
          <w:rFonts w:ascii="Calibri" w:hAnsi="Calibri" w:cs="Calibri"/>
        </w:rPr>
      </w:pPr>
      <w:r>
        <w:rPr>
          <w:rFonts w:ascii="Calibri" w:hAnsi="Calibri" w:cs="Calibri"/>
        </w:rPr>
        <w:t>16. При регулировании тарифов в сфере теплоснабжения используются следующие методы: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метод экономически обоснованных расходов (затрат);</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метод обеспечения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в) метод индексации установленных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метод сравнения аналогов.</w:t>
      </w:r>
    </w:p>
    <w:p w:rsidR="00630AC9" w:rsidRDefault="00630AC9">
      <w:pPr>
        <w:widowControl w:val="0"/>
        <w:autoSpaceDE w:val="0"/>
        <w:autoSpaceDN w:val="0"/>
        <w:adjustRightInd w:val="0"/>
        <w:ind w:firstLine="540"/>
        <w:rPr>
          <w:rFonts w:ascii="Calibri" w:hAnsi="Calibri" w:cs="Calibri"/>
        </w:rPr>
      </w:pPr>
      <w:bookmarkStart w:id="13" w:name="Par145"/>
      <w:bookmarkEnd w:id="13"/>
      <w:r>
        <w:rPr>
          <w:rFonts w:ascii="Calibri" w:hAnsi="Calibri" w:cs="Calibri"/>
        </w:rPr>
        <w:t>17. Метод экономически обоснованных расходов (затрат) применяется в одном из следующих случаев: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в случае если в отношении организации ранее не осуществлялось государственное регулирование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в случае если оставшийся срок действия всех договоров аренды в отношении производственных объектов регулируемой организации на момент подачи заявления об утверждении тарифов составляет менее 3 лет.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18. Срок действия тарифов, установленных методом экономически обоснованных расходов (затрат), составляет не более 1 финансового года.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19. Выбор метода регулирования тарифов осуществляется органом регулирования с учетом предложения регулируемой организации и на основании критериев, установленных настоящим документом. Порядок учета предложения регулируемой организации об использовании метода регулирования устанавливается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отношении организаций, тариф для которых устанавливается впервые, используется метод регулирования, выбираемый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метод регулирования, ранее выбранный органом регулирования на указанный период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20. Органы регулирования устанавливают плановые и определяют фактические значения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в соответствии с </w:t>
      </w:r>
      <w:hyperlink r:id="rId30"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 Органы регулирования при расчете регулируемых цен (тарифов) в сфере теплоснабжения учитывают степень достижения плановых значений показателей надежности и качества организациями, осуществляющими деятельность по производству и (или) передаче тепловой энергии, в порядке, установленном </w:t>
      </w:r>
      <w:hyperlink r:id="rId31"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21. В отношении источников тепловой энергии и (или) тепловых сетей теплоснабжающей (теплосетевой) организации, которая в порядке правопреемства в текущий период регулирования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без открытия дела об установлении цен (тарифов) до утверждения для организации-правопреемника цен (тарифов) в установленном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w:t>
      </w:r>
      <w:r>
        <w:rPr>
          <w:rFonts w:ascii="Calibri" w:hAnsi="Calibri" w:cs="Calibri"/>
        </w:rPr>
        <w:lastRenderedPageBreak/>
        <w:t xml:space="preserve">регулирования в соответствии с методическими указаниями, но не выше среднегодового фактического потребления тепловой энергии за 3 периода регулирования, предшествующие расчетному. Расчет цен (тарифов) осуществляется органом регулирования в соответствии с </w:t>
      </w:r>
      <w:hyperlink r:id="rId32"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вид теплоносителя (вода, пар);</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параметры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системы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категории надежности теплоснабжения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средняя продолжительность потребления за отопительный период (пиковое или базовое потребление);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категории (группы) потребителей (покупателей).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33" w:history="1">
        <w:r>
          <w:rPr>
            <w:rFonts w:ascii="Calibri" w:hAnsi="Calibri" w:cs="Calibri"/>
            <w:color w:val="0000FF"/>
          </w:rPr>
          <w:t>методическими указаниями</w:t>
        </w:r>
      </w:hyperlink>
      <w:r>
        <w:rPr>
          <w:rFonts w:ascii="Calibri" w:hAnsi="Calibri" w:cs="Calibri"/>
        </w:rP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34" w:history="1">
        <w:r>
          <w:rPr>
            <w:rFonts w:ascii="Calibri" w:hAnsi="Calibri" w:cs="Calibri"/>
            <w:color w:val="0000FF"/>
          </w:rPr>
          <w:t>методическими указаниями</w:t>
        </w:r>
      </w:hyperlink>
      <w:r>
        <w:rPr>
          <w:rFonts w:ascii="Calibri" w:hAnsi="Calibri" w:cs="Calibri"/>
        </w:rPr>
        <w:t xml:space="preserve"> и </w:t>
      </w:r>
      <w:hyperlink r:id="rId35" w:history="1">
        <w:r>
          <w:rPr>
            <w:rFonts w:ascii="Calibri" w:hAnsi="Calibri" w:cs="Calibri"/>
            <w:color w:val="0000FF"/>
          </w:rPr>
          <w:t>регламентом</w:t>
        </w:r>
      </w:hyperlink>
      <w:r>
        <w:rPr>
          <w:rFonts w:ascii="Calibri" w:hAnsi="Calibri" w:cs="Calibri"/>
        </w:rP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w:t>
      </w:r>
      <w:r>
        <w:rPr>
          <w:rFonts w:ascii="Calibri" w:hAnsi="Calibri" w:cs="Calibri"/>
        </w:rPr>
        <w:lastRenderedPageBreak/>
        <w:t>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bookmarkStart w:id="14" w:name="Par170"/>
      <w:bookmarkEnd w:id="14"/>
      <w:r>
        <w:rPr>
          <w:rFonts w:ascii="Calibri" w:hAnsi="Calibri" w:cs="Calibri"/>
        </w:rP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прогноз индекса потребительских цен (в среднем за год к предыдущему году);</w:t>
      </w:r>
    </w:p>
    <w:p w:rsidR="00630AC9" w:rsidRDefault="00630AC9">
      <w:pPr>
        <w:widowControl w:val="0"/>
        <w:autoSpaceDE w:val="0"/>
        <w:autoSpaceDN w:val="0"/>
        <w:adjustRightInd w:val="0"/>
        <w:ind w:firstLine="540"/>
        <w:rPr>
          <w:rFonts w:ascii="Calibri" w:hAnsi="Calibri" w:cs="Calibri"/>
        </w:rPr>
      </w:pPr>
      <w:r>
        <w:rPr>
          <w:rFonts w:ascii="Calibri" w:hAnsi="Calibri" w:cs="Calibri"/>
        </w:rPr>
        <w:t>цены на природный газ;</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динамика цен (тарифов) на товары (услуги) (в среднем за год к предыдущему году).</w:t>
      </w:r>
    </w:p>
    <w:p w:rsidR="00630AC9" w:rsidRDefault="00630AC9">
      <w:pPr>
        <w:widowControl w:val="0"/>
        <w:autoSpaceDE w:val="0"/>
        <w:autoSpaceDN w:val="0"/>
        <w:adjustRightInd w:val="0"/>
        <w:ind w:firstLine="540"/>
        <w:rPr>
          <w:rFonts w:ascii="Calibri" w:hAnsi="Calibri" w:cs="Calibri"/>
        </w:rPr>
      </w:pPr>
      <w:bookmarkStart w:id="15" w:name="Par178"/>
      <w:bookmarkEnd w:id="15"/>
      <w:r>
        <w:rPr>
          <w:rFonts w:ascii="Calibri" w:hAnsi="Calibri" w:cs="Calibri"/>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30. При отсутствии данных, указанных в </w:t>
      </w:r>
      <w:hyperlink w:anchor="Par178" w:history="1">
        <w:r>
          <w:rPr>
            <w:rFonts w:ascii="Calibri" w:hAnsi="Calibri" w:cs="Calibri"/>
            <w:color w:val="0000FF"/>
          </w:rPr>
          <w:t>пункте 29</w:t>
        </w:r>
      </w:hyperlink>
      <w:r>
        <w:rPr>
          <w:rFonts w:ascii="Calibri" w:hAnsi="Calibri" w:cs="Calibri"/>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630AC9" w:rsidRDefault="00630AC9">
      <w:pPr>
        <w:widowControl w:val="0"/>
        <w:autoSpaceDE w:val="0"/>
        <w:autoSpaceDN w:val="0"/>
        <w:adjustRightInd w:val="0"/>
        <w:ind w:firstLine="540"/>
        <w:rPr>
          <w:rFonts w:ascii="Calibri" w:hAnsi="Calibri" w:cs="Calibri"/>
        </w:rPr>
      </w:pPr>
      <w:bookmarkStart w:id="16" w:name="Par184"/>
      <w:bookmarkEnd w:id="16"/>
      <w:r>
        <w:rPr>
          <w:rFonts w:ascii="Calibri" w:hAnsi="Calibri" w:cs="Calibri"/>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17" w:name="Par186"/>
      <w:bookmarkEnd w:id="17"/>
      <w:r>
        <w:rPr>
          <w:rFonts w:ascii="Calibri" w:hAnsi="Calibri" w:cs="Calibri"/>
        </w:rPr>
        <w:t>II. Метод экономически обоснованных расходов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32. При применении метода экономически обоснованных расходов (затрат) необходимая </w:t>
      </w:r>
      <w:r>
        <w:rPr>
          <w:rFonts w:ascii="Calibri" w:hAnsi="Calibri" w:cs="Calibri"/>
        </w:rPr>
        <w:lastRenderedPageBreak/>
        <w:t xml:space="preserve">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w:t>
      </w:r>
      <w:hyperlink w:anchor="Par135" w:history="1">
        <w:r>
          <w:rPr>
            <w:rFonts w:ascii="Calibri" w:hAnsi="Calibri" w:cs="Calibri"/>
            <w:color w:val="0000FF"/>
          </w:rPr>
          <w:t>пункте 13</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1) топливо;</w:t>
      </w:r>
    </w:p>
    <w:p w:rsidR="00630AC9" w:rsidRDefault="00630AC9">
      <w:pPr>
        <w:widowControl w:val="0"/>
        <w:autoSpaceDE w:val="0"/>
        <w:autoSpaceDN w:val="0"/>
        <w:adjustRightInd w:val="0"/>
        <w:ind w:firstLine="540"/>
        <w:rPr>
          <w:rFonts w:ascii="Calibri" w:hAnsi="Calibri" w:cs="Calibri"/>
        </w:rPr>
      </w:pPr>
      <w:r>
        <w:rPr>
          <w:rFonts w:ascii="Calibri" w:hAnsi="Calibri" w:cs="Calibri"/>
        </w:rPr>
        <w:t>2) прочие покупаемые энергетические ресурсы, холодная вода, теплоноситель;</w:t>
      </w:r>
    </w:p>
    <w:p w:rsidR="00630AC9" w:rsidRDefault="00630AC9">
      <w:pPr>
        <w:widowControl w:val="0"/>
        <w:autoSpaceDE w:val="0"/>
        <w:autoSpaceDN w:val="0"/>
        <w:adjustRightInd w:val="0"/>
        <w:ind w:firstLine="540"/>
        <w:rPr>
          <w:rFonts w:ascii="Calibri" w:hAnsi="Calibri" w:cs="Calibri"/>
        </w:rPr>
      </w:pPr>
      <w:r>
        <w:rPr>
          <w:rFonts w:ascii="Calibri" w:hAnsi="Calibri" w:cs="Calibri"/>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4) сырье и материалы;</w:t>
      </w:r>
    </w:p>
    <w:p w:rsidR="00630AC9" w:rsidRDefault="00630AC9">
      <w:pPr>
        <w:widowControl w:val="0"/>
        <w:autoSpaceDE w:val="0"/>
        <w:autoSpaceDN w:val="0"/>
        <w:adjustRightInd w:val="0"/>
        <w:ind w:firstLine="540"/>
        <w:rPr>
          <w:rFonts w:ascii="Calibri" w:hAnsi="Calibri" w:cs="Calibri"/>
        </w:rPr>
      </w:pPr>
      <w:r>
        <w:rPr>
          <w:rFonts w:ascii="Calibri" w:hAnsi="Calibri" w:cs="Calibri"/>
        </w:rPr>
        <w:t>5) ремонт основных средств;</w:t>
      </w:r>
    </w:p>
    <w:p w:rsidR="00630AC9" w:rsidRDefault="00630AC9">
      <w:pPr>
        <w:widowControl w:val="0"/>
        <w:autoSpaceDE w:val="0"/>
        <w:autoSpaceDN w:val="0"/>
        <w:adjustRightInd w:val="0"/>
        <w:ind w:firstLine="540"/>
        <w:rPr>
          <w:rFonts w:ascii="Calibri" w:hAnsi="Calibri" w:cs="Calibri"/>
        </w:rPr>
      </w:pPr>
      <w:r>
        <w:rPr>
          <w:rFonts w:ascii="Calibri" w:hAnsi="Calibri" w:cs="Calibri"/>
        </w:rPr>
        <w:t>6) оплата труда и отчисления на социальные нужды;</w:t>
      </w:r>
    </w:p>
    <w:p w:rsidR="00630AC9" w:rsidRDefault="00630AC9">
      <w:pPr>
        <w:widowControl w:val="0"/>
        <w:autoSpaceDE w:val="0"/>
        <w:autoSpaceDN w:val="0"/>
        <w:adjustRightInd w:val="0"/>
        <w:ind w:firstLine="540"/>
        <w:rPr>
          <w:rFonts w:ascii="Calibri" w:hAnsi="Calibri" w:cs="Calibri"/>
        </w:rPr>
      </w:pPr>
      <w:r>
        <w:rPr>
          <w:rFonts w:ascii="Calibri" w:hAnsi="Calibri" w:cs="Calibri"/>
        </w:rPr>
        <w:t>7) амортизация основных средств и нематериальных активов;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 прочие расходы в соответствии с </w:t>
      </w:r>
      <w:hyperlink w:anchor="Par215" w:history="1">
        <w:r>
          <w:rPr>
            <w:rFonts w:ascii="Calibri" w:hAnsi="Calibri" w:cs="Calibri"/>
            <w:color w:val="0000FF"/>
          </w:rPr>
          <w:t>пунктом 44</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bookmarkStart w:id="18" w:name="Par198"/>
      <w:bookmarkEnd w:id="18"/>
      <w:r>
        <w:rPr>
          <w:rFonts w:ascii="Calibri" w:hAnsi="Calibri" w:cs="Calibri"/>
        </w:rP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 удельный расход топлива на производство 1 Гкал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2) плановая (расчетная) цена на топливо с учетом затрат на его доставку и хранение;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3) расчетный объем отпуска тепловой энергии, поставляемой с коллекторов источника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37. Плановая (расчетная) цена на топливо определяется органом регулирования в соответствии с </w:t>
      </w:r>
      <w:hyperlink w:anchor="Par170" w:history="1">
        <w:r>
          <w:rPr>
            <w:rFonts w:ascii="Calibri" w:hAnsi="Calibri" w:cs="Calibri"/>
            <w:color w:val="0000FF"/>
          </w:rPr>
          <w:t>пунктом 28</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w:t>
      </w:r>
      <w:r>
        <w:rPr>
          <w:rFonts w:ascii="Calibri" w:hAnsi="Calibri" w:cs="Calibri"/>
        </w:rPr>
        <w:lastRenderedPageBreak/>
        <w:t>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630AC9" w:rsidRDefault="00630AC9">
      <w:pPr>
        <w:widowControl w:val="0"/>
        <w:autoSpaceDE w:val="0"/>
        <w:autoSpaceDN w:val="0"/>
        <w:adjustRightInd w:val="0"/>
        <w:ind w:firstLine="540"/>
        <w:rPr>
          <w:rFonts w:ascii="Calibri" w:hAnsi="Calibri" w:cs="Calibri"/>
        </w:rPr>
      </w:pPr>
      <w:bookmarkStart w:id="19" w:name="Par209"/>
      <w:bookmarkEnd w:id="19"/>
      <w:r>
        <w:rPr>
          <w:rFonts w:ascii="Calibri" w:hAnsi="Calibri" w:cs="Calibri"/>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630AC9" w:rsidRDefault="00630AC9">
      <w:pPr>
        <w:widowControl w:val="0"/>
        <w:autoSpaceDE w:val="0"/>
        <w:autoSpaceDN w:val="0"/>
        <w:adjustRightInd w:val="0"/>
        <w:ind w:firstLine="540"/>
        <w:rPr>
          <w:rFonts w:ascii="Calibri" w:hAnsi="Calibri" w:cs="Calibri"/>
        </w:rPr>
      </w:pPr>
      <w:bookmarkStart w:id="20" w:name="Par210"/>
      <w:bookmarkEnd w:id="20"/>
      <w:r>
        <w:rPr>
          <w:rFonts w:ascii="Calibri" w:hAnsi="Calibri" w:cs="Calibri"/>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630AC9" w:rsidRDefault="00630AC9">
      <w:pPr>
        <w:widowControl w:val="0"/>
        <w:autoSpaceDE w:val="0"/>
        <w:autoSpaceDN w:val="0"/>
        <w:adjustRightInd w:val="0"/>
        <w:ind w:firstLine="540"/>
        <w:rPr>
          <w:rFonts w:ascii="Calibri" w:hAnsi="Calibri" w:cs="Calibri"/>
        </w:rPr>
      </w:pPr>
      <w:bookmarkStart w:id="21" w:name="Par211"/>
      <w:bookmarkEnd w:id="21"/>
      <w:r>
        <w:rPr>
          <w:rFonts w:ascii="Calibri" w:hAnsi="Calibri" w:cs="Calibri"/>
        </w:rP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36"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bookmarkStart w:id="22" w:name="Par213"/>
      <w:bookmarkEnd w:id="22"/>
      <w:r>
        <w:rPr>
          <w:rFonts w:ascii="Calibri" w:hAnsi="Calibri" w:cs="Calibri"/>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630AC9" w:rsidRDefault="00630AC9">
      <w:pPr>
        <w:widowControl w:val="0"/>
        <w:autoSpaceDE w:val="0"/>
        <w:autoSpaceDN w:val="0"/>
        <w:adjustRightInd w:val="0"/>
        <w:ind w:firstLine="540"/>
        <w:rPr>
          <w:rFonts w:ascii="Calibri" w:hAnsi="Calibri" w:cs="Calibri"/>
        </w:rPr>
      </w:pPr>
      <w:r>
        <w:rPr>
          <w:rFonts w:ascii="Calibri" w:hAnsi="Calibri" w:cs="Calibri"/>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630AC9" w:rsidRDefault="00630AC9">
      <w:pPr>
        <w:widowControl w:val="0"/>
        <w:autoSpaceDE w:val="0"/>
        <w:autoSpaceDN w:val="0"/>
        <w:adjustRightInd w:val="0"/>
        <w:ind w:firstLine="540"/>
        <w:rPr>
          <w:rFonts w:ascii="Calibri" w:hAnsi="Calibri" w:cs="Calibri"/>
        </w:rPr>
      </w:pPr>
      <w:bookmarkStart w:id="23" w:name="Par215"/>
      <w:bookmarkEnd w:id="23"/>
      <w:r>
        <w:rPr>
          <w:rFonts w:ascii="Calibri" w:hAnsi="Calibri" w:cs="Calibri"/>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37"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арендная плата, концессионная плата, лизинговые платежи;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расходы на служебные командировки;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расходы на обучение персонала;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расходы на страхование производственных объектов, учитываемые при определении налоговой базы по налогу на прибыль;</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bookmarkStart w:id="24" w:name="Par224"/>
      <w:bookmarkEnd w:id="24"/>
      <w:r>
        <w:rPr>
          <w:rFonts w:ascii="Calibri" w:hAnsi="Calibri" w:cs="Calibri"/>
        </w:rPr>
        <w:t xml:space="preserve">45. Арендная плата, концессионная плата и лизинговый платеж включаются в прочие расходы в размере, не превышающем экономически обоснованный уровень. Экономически </w:t>
      </w:r>
      <w:r>
        <w:rPr>
          <w:rFonts w:ascii="Calibri" w:hAnsi="Calibri" w:cs="Calibri"/>
        </w:rPr>
        <w:lastRenderedPageBreak/>
        <w:t>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47. Внереализационные расходы, включаемые в необходимую валовую выручку, содержат в том числе:</w:t>
      </w:r>
    </w:p>
    <w:p w:rsidR="00630AC9" w:rsidRDefault="00630AC9">
      <w:pPr>
        <w:widowControl w:val="0"/>
        <w:autoSpaceDE w:val="0"/>
        <w:autoSpaceDN w:val="0"/>
        <w:adjustRightInd w:val="0"/>
        <w:ind w:firstLine="540"/>
        <w:rPr>
          <w:rFonts w:ascii="Calibri" w:hAnsi="Calibri" w:cs="Calibri"/>
        </w:rPr>
      </w:pPr>
      <w:bookmarkStart w:id="25" w:name="Par227"/>
      <w:bookmarkEnd w:id="25"/>
      <w:r>
        <w:rPr>
          <w:rFonts w:ascii="Calibri" w:hAnsi="Calibri" w:cs="Calibri"/>
        </w:rPr>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расходы на вывод из эксплуатации (в том числе на консервацию) и вывод из консервации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39" w:history="1">
        <w:r>
          <w:rPr>
            <w:rFonts w:ascii="Calibri" w:hAnsi="Calibri" w:cs="Calibri"/>
            <w:color w:val="0000FF"/>
          </w:rPr>
          <w:t>кодексом</w:t>
        </w:r>
      </w:hyperlink>
      <w:r>
        <w:rPr>
          <w:rFonts w:ascii="Calibri" w:hAnsi="Calibri" w:cs="Calibri"/>
        </w:rPr>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26" w:name="Par236"/>
      <w:bookmarkEnd w:id="26"/>
      <w:r>
        <w:rPr>
          <w:rFonts w:ascii="Calibri" w:hAnsi="Calibri" w:cs="Calibri"/>
        </w:rPr>
        <w:t>III. Долгосрочные тарифы</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40" w:history="1">
        <w:r>
          <w:rPr>
            <w:rFonts w:ascii="Calibri" w:hAnsi="Calibri" w:cs="Calibri"/>
            <w:color w:val="0000FF"/>
          </w:rPr>
          <w:t>методическими указаниями</w:t>
        </w:r>
      </w:hyperlink>
      <w:r>
        <w:rPr>
          <w:rFonts w:ascii="Calibri" w:hAnsi="Calibri" w:cs="Calibri"/>
        </w:rP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реализация (ввод производственных объектов в эксплуатацию) и изменение утвержденной в установленном порядке инвестиционной программы;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отклонение фактических значений показателей надежности и качества (уровня надежности теплоснабжения) от установленных плановых значений показателей надежности и качества;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27" w:name="Par250"/>
      <w:bookmarkEnd w:id="27"/>
      <w:r>
        <w:rPr>
          <w:rFonts w:ascii="Calibri" w:hAnsi="Calibri" w:cs="Calibri"/>
        </w:rPr>
        <w:t>Метод обеспечения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на каждый год </w:t>
      </w:r>
      <w:r>
        <w:rPr>
          <w:rFonts w:ascii="Calibri" w:hAnsi="Calibri" w:cs="Calibri"/>
        </w:rPr>
        <w:lastRenderedPageBreak/>
        <w:t xml:space="preserve">долгосрочного периода регулирования на основе долгосрочных параметров регулирования, определяемых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в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утвержденными постановлением Правительства Российской Федерации от 22 октября 2012 г. N 1075 (далее - Правила установления долгосрочных параметров регулирования), 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w:t>
      </w:r>
    </w:p>
    <w:p w:rsidR="00630AC9" w:rsidRDefault="00630AC9">
      <w:pPr>
        <w:widowControl w:val="0"/>
        <w:autoSpaceDE w:val="0"/>
        <w:autoSpaceDN w:val="0"/>
        <w:adjustRightInd w:val="0"/>
        <w:ind w:firstLine="540"/>
        <w:rPr>
          <w:rFonts w:ascii="Calibri" w:hAnsi="Calibri" w:cs="Calibri"/>
        </w:rPr>
      </w:pPr>
      <w:bookmarkStart w:id="28" w:name="Par253"/>
      <w:bookmarkEnd w:id="28"/>
      <w:r>
        <w:rPr>
          <w:rFonts w:ascii="Calibri" w:hAnsi="Calibri" w:cs="Calibri"/>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регулируемая организация не является государственным или муниципальным унитарным предприятием;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имеется утвержденная в установленном порядке схема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 или об отказе от применения указанного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630AC9" w:rsidRDefault="00630AC9">
      <w:pPr>
        <w:widowControl w:val="0"/>
        <w:autoSpaceDE w:val="0"/>
        <w:autoSpaceDN w:val="0"/>
        <w:adjustRightInd w:val="0"/>
        <w:ind w:firstLine="540"/>
        <w:rPr>
          <w:rFonts w:ascii="Calibri" w:hAnsi="Calibri" w:cs="Calibri"/>
        </w:rPr>
      </w:pPr>
      <w:bookmarkStart w:id="29" w:name="Par257"/>
      <w:bookmarkEnd w:id="29"/>
      <w:r>
        <w:rPr>
          <w:rFonts w:ascii="Calibri" w:hAnsi="Calibri" w:cs="Calibri"/>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630AC9" w:rsidRDefault="00630AC9">
      <w:pPr>
        <w:widowControl w:val="0"/>
        <w:autoSpaceDE w:val="0"/>
        <w:autoSpaceDN w:val="0"/>
        <w:adjustRightInd w:val="0"/>
        <w:ind w:firstLine="540"/>
        <w:rPr>
          <w:rFonts w:ascii="Calibri" w:hAnsi="Calibri" w:cs="Calibri"/>
        </w:rPr>
      </w:pPr>
      <w:bookmarkStart w:id="30" w:name="Par258"/>
      <w:bookmarkEnd w:id="30"/>
      <w:r>
        <w:rPr>
          <w:rFonts w:ascii="Calibri" w:hAnsi="Calibri" w:cs="Calibri"/>
        </w:rPr>
        <w:t>регулируемая организация владеет производственными объектами на основании концессионного соглашения;</w:t>
      </w:r>
    </w:p>
    <w:p w:rsidR="00630AC9" w:rsidRDefault="00630AC9">
      <w:pPr>
        <w:widowControl w:val="0"/>
        <w:autoSpaceDE w:val="0"/>
        <w:autoSpaceDN w:val="0"/>
        <w:adjustRightInd w:val="0"/>
        <w:ind w:firstLine="540"/>
        <w:rPr>
          <w:rFonts w:ascii="Calibri" w:hAnsi="Calibri" w:cs="Calibri"/>
        </w:rPr>
      </w:pPr>
      <w:bookmarkStart w:id="31" w:name="Par259"/>
      <w:bookmarkEnd w:id="31"/>
      <w:r>
        <w:rPr>
          <w:rFonts w:ascii="Calibri" w:hAnsi="Calibri" w:cs="Calibri"/>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630AC9" w:rsidRDefault="00630AC9">
      <w:pPr>
        <w:widowControl w:val="0"/>
        <w:autoSpaceDE w:val="0"/>
        <w:autoSpaceDN w:val="0"/>
        <w:adjustRightInd w:val="0"/>
        <w:ind w:firstLine="540"/>
        <w:rPr>
          <w:rFonts w:ascii="Calibri" w:hAnsi="Calibri" w:cs="Calibri"/>
        </w:rPr>
      </w:pPr>
      <w:bookmarkStart w:id="32" w:name="Par260"/>
      <w:bookmarkEnd w:id="32"/>
      <w:r>
        <w:rPr>
          <w:rFonts w:ascii="Calibri" w:hAnsi="Calibri" w:cs="Calibri"/>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55. В случае выполнения условий, предусмотренных </w:t>
      </w:r>
      <w:hyperlink w:anchor="Par257" w:history="1">
        <w:r>
          <w:rPr>
            <w:rFonts w:ascii="Calibri" w:hAnsi="Calibri" w:cs="Calibri"/>
            <w:color w:val="0000FF"/>
          </w:rPr>
          <w:t>абзацем вторым</w:t>
        </w:r>
      </w:hyperlink>
      <w:r>
        <w:rPr>
          <w:rFonts w:ascii="Calibri" w:hAnsi="Calibri" w:cs="Calibri"/>
        </w:rPr>
        <w:t xml:space="preserve"> или </w:t>
      </w:r>
      <w:hyperlink w:anchor="Par259" w:history="1">
        <w:r>
          <w:rPr>
            <w:rFonts w:ascii="Calibri" w:hAnsi="Calibri" w:cs="Calibri"/>
            <w:color w:val="0000FF"/>
          </w:rPr>
          <w:t>четвертым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случае выполнения условия, предусмотренного </w:t>
      </w:r>
      <w:hyperlink w:anchor="Par260" w:history="1">
        <w:r>
          <w:rPr>
            <w:rFonts w:ascii="Calibri" w:hAnsi="Calibri" w:cs="Calibri"/>
            <w:color w:val="0000FF"/>
          </w:rPr>
          <w:t>абзацем пятым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случае одновременного выполнения условий, предусмотренных </w:t>
      </w:r>
      <w:hyperlink w:anchor="Par257" w:history="1">
        <w:r>
          <w:rPr>
            <w:rFonts w:ascii="Calibri" w:hAnsi="Calibri" w:cs="Calibri"/>
            <w:color w:val="0000FF"/>
          </w:rPr>
          <w:t>абзацами вторым</w:t>
        </w:r>
      </w:hyperlink>
      <w:r>
        <w:rPr>
          <w:rFonts w:ascii="Calibri" w:hAnsi="Calibri" w:cs="Calibri"/>
        </w:rPr>
        <w:t xml:space="preserve"> и </w:t>
      </w:r>
      <w:hyperlink w:anchor="Par260" w:history="1">
        <w:r>
          <w:rPr>
            <w:rFonts w:ascii="Calibri" w:hAnsi="Calibri" w:cs="Calibri"/>
            <w:color w:val="0000FF"/>
          </w:rPr>
          <w:t>пятым</w:t>
        </w:r>
      </w:hyperlink>
      <w:r>
        <w:rPr>
          <w:rFonts w:ascii="Calibri" w:hAnsi="Calibri" w:cs="Calibri"/>
        </w:rPr>
        <w:t xml:space="preserve"> или </w:t>
      </w:r>
      <w:hyperlink w:anchor="Par259" w:history="1">
        <w:r>
          <w:rPr>
            <w:rFonts w:ascii="Calibri" w:hAnsi="Calibri" w:cs="Calibri"/>
            <w:color w:val="0000FF"/>
          </w:rPr>
          <w:t>абзацами четвертым</w:t>
        </w:r>
      </w:hyperlink>
      <w:r>
        <w:rPr>
          <w:rFonts w:ascii="Calibri" w:hAnsi="Calibri" w:cs="Calibri"/>
        </w:rPr>
        <w:t xml:space="preserve"> и </w:t>
      </w:r>
      <w:hyperlink w:anchor="Par260" w:history="1">
        <w:r>
          <w:rPr>
            <w:rFonts w:ascii="Calibri" w:hAnsi="Calibri" w:cs="Calibri"/>
            <w:color w:val="0000FF"/>
          </w:rPr>
          <w:t>пятым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случае выполнения условия, предусмотренного </w:t>
      </w:r>
      <w:hyperlink w:anchor="Par258" w:history="1">
        <w:r>
          <w:rPr>
            <w:rFonts w:ascii="Calibri" w:hAnsi="Calibri" w:cs="Calibri"/>
            <w:color w:val="0000FF"/>
          </w:rPr>
          <w:t>абзацем третьим подпункта "в" пункта 54</w:t>
        </w:r>
      </w:hyperlink>
      <w:r>
        <w:rPr>
          <w:rFonts w:ascii="Calibri" w:hAnsi="Calibri" w:cs="Calibri"/>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Решение органа регулирования о выборе метода обеспечения доходности инвестированного капитала для регулирования тарифов регулируемой организации подлежит согласованию с федеральным органом исполнительной власти в области государственного регулирования тарифов в случае, если системы теплоснабжения, в которых находятся источники тепловой энергии и (или) тепловые сети регулируемой организации, полностью или частично расположены в границах городов с населением более 500 тыс. человек или городов, являющихся административными центрами субъектов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ar253" w:history="1">
        <w:r>
          <w:rPr>
            <w:rFonts w:ascii="Calibri" w:hAnsi="Calibri" w:cs="Calibri"/>
            <w:color w:val="0000FF"/>
          </w:rPr>
          <w:t>пунктом 54</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630AC9" w:rsidRDefault="00630AC9">
      <w:pPr>
        <w:widowControl w:val="0"/>
        <w:autoSpaceDE w:val="0"/>
        <w:autoSpaceDN w:val="0"/>
        <w:adjustRightInd w:val="0"/>
        <w:ind w:firstLine="540"/>
        <w:rPr>
          <w:rFonts w:ascii="Calibri" w:hAnsi="Calibri" w:cs="Calibri"/>
        </w:rPr>
      </w:pPr>
      <w:bookmarkStart w:id="33" w:name="Par269"/>
      <w:bookmarkEnd w:id="33"/>
      <w:r>
        <w:rPr>
          <w:rFonts w:ascii="Calibri" w:hAnsi="Calibri" w:cs="Calibri"/>
        </w:rP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630AC9" w:rsidRDefault="00630AC9">
      <w:pPr>
        <w:widowControl w:val="0"/>
        <w:autoSpaceDE w:val="0"/>
        <w:autoSpaceDN w:val="0"/>
        <w:adjustRightInd w:val="0"/>
        <w:ind w:firstLine="540"/>
        <w:rPr>
          <w:rFonts w:ascii="Calibri" w:hAnsi="Calibri" w:cs="Calibri"/>
        </w:rPr>
      </w:pPr>
      <w:bookmarkStart w:id="34" w:name="Par270"/>
      <w:bookmarkEnd w:id="34"/>
      <w:r>
        <w:rPr>
          <w:rFonts w:ascii="Calibri" w:hAnsi="Calibri" w:cs="Calibri"/>
        </w:rPr>
        <w:t>58. Операционные расходы включают в себя: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расходы на приобретение сырья и материалов;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расходы на ремонт основных средств;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расходы на оплату труда;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расходы на оплату работ и услуг производственного характера, выполняемых по договорам со сторонними организациями;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расходы на служебные командировки;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расходы на обучение персонала;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лизинговый платеж, арендную плату с учетом особенностей, предусмотренных настоящим документом;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630AC9" w:rsidRDefault="00630AC9">
      <w:pPr>
        <w:widowControl w:val="0"/>
        <w:autoSpaceDE w:val="0"/>
        <w:autoSpaceDN w:val="0"/>
        <w:adjustRightInd w:val="0"/>
        <w:ind w:firstLine="540"/>
        <w:rPr>
          <w:rFonts w:ascii="Calibri" w:hAnsi="Calibri" w:cs="Calibri"/>
        </w:rPr>
      </w:pPr>
      <w:r>
        <w:rPr>
          <w:rFonts w:ascii="Calibri" w:hAnsi="Calibri" w:cs="Calibri"/>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Базовый уровень операционных расходов определяется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630AC9" w:rsidRDefault="00630AC9">
      <w:pPr>
        <w:widowControl w:val="0"/>
        <w:autoSpaceDE w:val="0"/>
        <w:autoSpaceDN w:val="0"/>
        <w:adjustRightInd w:val="0"/>
        <w:ind w:firstLine="540"/>
        <w:rPr>
          <w:rFonts w:ascii="Calibri" w:hAnsi="Calibri" w:cs="Calibri"/>
        </w:rPr>
      </w:pPr>
      <w:bookmarkStart w:id="35" w:name="Par282"/>
      <w:bookmarkEnd w:id="35"/>
      <w:r>
        <w:rPr>
          <w:rFonts w:ascii="Calibri" w:hAnsi="Calibri" w:cs="Calibri"/>
        </w:rPr>
        <w:t xml:space="preserve">60. Изменение уровня операционных расходов на индекс изменения количества активов осуществляется в порядке, установленном </w:t>
      </w:r>
      <w:hyperlink r:id="rId41" w:history="1">
        <w:r>
          <w:rPr>
            <w:rFonts w:ascii="Calibri" w:hAnsi="Calibri" w:cs="Calibri"/>
            <w:color w:val="0000FF"/>
          </w:rPr>
          <w:t>методическими указаниями</w:t>
        </w:r>
      </w:hyperlink>
      <w:r>
        <w:rPr>
          <w:rFonts w:ascii="Calibri" w:hAnsi="Calibri" w:cs="Calibri"/>
        </w:rPr>
        <w:t xml:space="preserve"> с учетом зависимости </w:t>
      </w:r>
      <w:r>
        <w:rPr>
          <w:rFonts w:ascii="Calibri" w:hAnsi="Calibri" w:cs="Calibri"/>
        </w:rPr>
        <w:lastRenderedPageBreak/>
        <w:t>текущих расходов регулируемой организации от количества эксплуатируемых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Индекс эффективности операционных расходов определяется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630AC9" w:rsidRDefault="00630AC9">
      <w:pPr>
        <w:widowControl w:val="0"/>
        <w:autoSpaceDE w:val="0"/>
        <w:autoSpaceDN w:val="0"/>
        <w:adjustRightInd w:val="0"/>
        <w:ind w:firstLine="540"/>
        <w:rPr>
          <w:rFonts w:ascii="Calibri" w:hAnsi="Calibri" w:cs="Calibri"/>
        </w:rPr>
      </w:pPr>
      <w:bookmarkStart w:id="36" w:name="Par284"/>
      <w:bookmarkEnd w:id="36"/>
      <w:r>
        <w:rPr>
          <w:rFonts w:ascii="Calibri" w:hAnsi="Calibri" w:cs="Calibri"/>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ar198" w:history="1">
        <w:r>
          <w:rPr>
            <w:rFonts w:ascii="Calibri" w:hAnsi="Calibri" w:cs="Calibri"/>
            <w:color w:val="0000FF"/>
          </w:rPr>
          <w:t>пунктами 34</w:t>
        </w:r>
      </w:hyperlink>
      <w:r>
        <w:rPr>
          <w:rFonts w:ascii="Calibri" w:hAnsi="Calibri" w:cs="Calibri"/>
        </w:rPr>
        <w:t xml:space="preserve"> - </w:t>
      </w:r>
      <w:hyperlink w:anchor="Par209" w:history="1">
        <w:r>
          <w:rPr>
            <w:rFonts w:ascii="Calibri" w:hAnsi="Calibri" w:cs="Calibri"/>
            <w:color w:val="0000FF"/>
          </w:rPr>
          <w:t>38</w:t>
        </w:r>
      </w:hyperlink>
      <w:r>
        <w:rPr>
          <w:rFonts w:ascii="Calibri" w:hAnsi="Calibri" w:cs="Calibri"/>
        </w:rPr>
        <w:t xml:space="preserve"> и </w:t>
      </w:r>
      <w:hyperlink w:anchor="Par296" w:history="1">
        <w:r>
          <w:rPr>
            <w:rFonts w:ascii="Calibri" w:hAnsi="Calibri" w:cs="Calibri"/>
            <w:color w:val="0000FF"/>
          </w:rPr>
          <w:t>66</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bookmarkStart w:id="37" w:name="Par285"/>
      <w:bookmarkEnd w:id="37"/>
      <w:r>
        <w:rPr>
          <w:rFonts w:ascii="Calibri" w:hAnsi="Calibri" w:cs="Calibri"/>
        </w:rPr>
        <w:t>62. Неподконтрольные расходы включают в себя: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концессионную плату с учетом особенностей, предусмотренных </w:t>
      </w:r>
      <w:hyperlink w:anchor="Par224" w:history="1">
        <w:r>
          <w:rPr>
            <w:rFonts w:ascii="Calibri" w:hAnsi="Calibri" w:cs="Calibri"/>
            <w:color w:val="0000FF"/>
          </w:rPr>
          <w:t>пунктом 45</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арендную плату с учетом особенностей, предусмотренных </w:t>
      </w:r>
      <w:hyperlink w:anchor="Par224" w:history="1">
        <w:r>
          <w:rPr>
            <w:rFonts w:ascii="Calibri" w:hAnsi="Calibri" w:cs="Calibri"/>
            <w:color w:val="0000FF"/>
          </w:rPr>
          <w:t>пунктом 45</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 расходы по сомнительным долгам, предусмотренные </w:t>
      </w:r>
      <w:hyperlink w:anchor="Par227" w:history="1">
        <w:r>
          <w:rPr>
            <w:rFonts w:ascii="Calibri" w:hAnsi="Calibri" w:cs="Calibri"/>
            <w:color w:val="0000FF"/>
          </w:rPr>
          <w:t>подпунктом "а" пункта 47</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отчисления на социальные нужды.</w:t>
      </w:r>
    </w:p>
    <w:p w:rsidR="00630AC9" w:rsidRDefault="00630AC9">
      <w:pPr>
        <w:widowControl w:val="0"/>
        <w:autoSpaceDE w:val="0"/>
        <w:autoSpaceDN w:val="0"/>
        <w:adjustRightInd w:val="0"/>
        <w:ind w:firstLine="540"/>
        <w:rPr>
          <w:rFonts w:ascii="Calibri" w:hAnsi="Calibri" w:cs="Calibri"/>
        </w:rPr>
      </w:pPr>
      <w:r>
        <w:rPr>
          <w:rFonts w:ascii="Calibri" w:hAnsi="Calibri" w:cs="Calibri"/>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ar170" w:history="1">
        <w:r>
          <w:rPr>
            <w:rFonts w:ascii="Calibri" w:hAnsi="Calibri" w:cs="Calibri"/>
            <w:color w:val="0000FF"/>
          </w:rPr>
          <w:t>пунктами 28</w:t>
        </w:r>
      </w:hyperlink>
      <w:r>
        <w:rPr>
          <w:rFonts w:ascii="Calibri" w:hAnsi="Calibri" w:cs="Calibri"/>
        </w:rPr>
        <w:t xml:space="preserve"> и </w:t>
      </w:r>
      <w:hyperlink w:anchor="Par210" w:history="1">
        <w:r>
          <w:rPr>
            <w:rFonts w:ascii="Calibri" w:hAnsi="Calibri" w:cs="Calibri"/>
            <w:color w:val="0000FF"/>
          </w:rPr>
          <w:t>39</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630AC9" w:rsidRDefault="00630AC9">
      <w:pPr>
        <w:widowControl w:val="0"/>
        <w:autoSpaceDE w:val="0"/>
        <w:autoSpaceDN w:val="0"/>
        <w:adjustRightInd w:val="0"/>
        <w:ind w:firstLine="540"/>
        <w:rPr>
          <w:rFonts w:ascii="Calibri" w:hAnsi="Calibri" w:cs="Calibri"/>
        </w:rPr>
      </w:pPr>
      <w:bookmarkStart w:id="38" w:name="Par296"/>
      <w:bookmarkEnd w:id="38"/>
      <w:r>
        <w:rPr>
          <w:rFonts w:ascii="Calibri" w:hAnsi="Calibri" w:cs="Calibri"/>
        </w:rPr>
        <w:t xml:space="preserve">66. Экономия расходов (в том числе связанная с сокращением потерь в тепловых сетях)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w:t>
      </w:r>
      <w:r>
        <w:rPr>
          <w:rFonts w:ascii="Calibri" w:hAnsi="Calibri" w:cs="Calibri"/>
        </w:rPr>
        <w:lastRenderedPageBreak/>
        <w:t>в части потерь в тепловых сетях)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w:t>
      </w:r>
      <w:hyperlink r:id="rId42"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базовый уровень операционных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динамика изменения расходов, связанных с поставками соответствующих товаров, услуг (индекс эффективности операционных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норматив чистого оборотного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размер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норма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сроки возврата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и)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к)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39" w:name="Par315"/>
      <w:bookmarkEnd w:id="39"/>
      <w:r>
        <w:rPr>
          <w:rFonts w:ascii="Calibri" w:hAnsi="Calibri" w:cs="Calibri"/>
        </w:rPr>
        <w:t>Метод индексации установленных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73. Величина текущих расходов регулируемой организации определяется в соответствии с </w:t>
      </w:r>
      <w:hyperlink w:anchor="Par269" w:history="1">
        <w:r>
          <w:rPr>
            <w:rFonts w:ascii="Calibri" w:hAnsi="Calibri" w:cs="Calibri"/>
            <w:color w:val="0000FF"/>
          </w:rPr>
          <w:t>пунктами 57</w:t>
        </w:r>
      </w:hyperlink>
      <w:r>
        <w:rPr>
          <w:rFonts w:ascii="Calibri" w:hAnsi="Calibri" w:cs="Calibri"/>
        </w:rPr>
        <w:t xml:space="preserve"> - </w:t>
      </w:r>
      <w:hyperlink w:anchor="Par296" w:history="1">
        <w:r>
          <w:rPr>
            <w:rFonts w:ascii="Calibri" w:hAnsi="Calibri" w:cs="Calibri"/>
            <w:color w:val="0000FF"/>
          </w:rPr>
          <w:t>66</w:t>
        </w:r>
      </w:hyperlink>
      <w:r>
        <w:rPr>
          <w:rFonts w:ascii="Calibri" w:hAnsi="Calibri" w:cs="Calibri"/>
        </w:rPr>
        <w:t xml:space="preserve"> настоящего документа с учетом особенностей, установленных настоящим пунктом.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Величина операционных расходов определяется в соответствии с </w:t>
      </w:r>
      <w:hyperlink w:anchor="Par270" w:history="1">
        <w:r>
          <w:rPr>
            <w:rFonts w:ascii="Calibri" w:hAnsi="Calibri" w:cs="Calibri"/>
            <w:color w:val="0000FF"/>
          </w:rPr>
          <w:t>пунктами 58</w:t>
        </w:r>
      </w:hyperlink>
      <w:r>
        <w:rPr>
          <w:rFonts w:ascii="Calibri" w:hAnsi="Calibri" w:cs="Calibri"/>
        </w:rPr>
        <w:t xml:space="preserve"> - </w:t>
      </w:r>
      <w:hyperlink w:anchor="Par282" w:history="1">
        <w:r>
          <w:rPr>
            <w:rFonts w:ascii="Calibri" w:hAnsi="Calibri" w:cs="Calibri"/>
            <w:color w:val="0000FF"/>
          </w:rPr>
          <w:t>60</w:t>
        </w:r>
      </w:hyperlink>
      <w:r>
        <w:rPr>
          <w:rFonts w:ascii="Calibri" w:hAnsi="Calibri" w:cs="Calibri"/>
        </w:rPr>
        <w:t xml:space="preserve"> настоящего документа и включает также другие расходы, осуществляемые за счет прибыли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Величина расходов на приобретение энергетических ресурсов, холодной воды и теплоносителя определяется в соответствии с </w:t>
      </w:r>
      <w:hyperlink w:anchor="Par284" w:history="1">
        <w:r>
          <w:rPr>
            <w:rFonts w:ascii="Calibri" w:hAnsi="Calibri" w:cs="Calibri"/>
            <w:color w:val="0000FF"/>
          </w:rPr>
          <w:t>пунктом 61</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Величина неподконтрольных расходов определяется в соответствии с </w:t>
      </w:r>
      <w:hyperlink w:anchor="Par285" w:history="1">
        <w:r>
          <w:rPr>
            <w:rFonts w:ascii="Calibri" w:hAnsi="Calibri" w:cs="Calibri"/>
            <w:color w:val="0000FF"/>
          </w:rPr>
          <w:t>пунктом 62</w:t>
        </w:r>
      </w:hyperlink>
      <w:r>
        <w:rPr>
          <w:rFonts w:ascii="Calibri" w:hAnsi="Calibri" w:cs="Calibri"/>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43" w:history="1">
        <w:r>
          <w:rPr>
            <w:rFonts w:ascii="Calibri" w:hAnsi="Calibri" w:cs="Calibri"/>
            <w:color w:val="0000FF"/>
          </w:rPr>
          <w:t>методическими указаниями</w:t>
        </w:r>
      </w:hyperlink>
      <w:r>
        <w:rPr>
          <w:rFonts w:ascii="Calibri" w:hAnsi="Calibri" w:cs="Calibri"/>
        </w:rP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базовый уровень операционных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динамика изменения расходов, связанных с поставками соответствующих товаров, услуг (индекс эффективности операционных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нормативный уровень прибыли;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уровень надежности теплоснабжения, соответствующий утвержденным в установленном </w:t>
      </w:r>
      <w:r>
        <w:rPr>
          <w:rFonts w:ascii="Calibri" w:hAnsi="Calibri" w:cs="Calibri"/>
        </w:rPr>
        <w:lastRenderedPageBreak/>
        <w:t>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ж)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0" w:name="Par334"/>
      <w:bookmarkEnd w:id="40"/>
      <w:r>
        <w:rPr>
          <w:rFonts w:ascii="Calibri" w:hAnsi="Calibri" w:cs="Calibri"/>
        </w:rPr>
        <w:t>Метод сравнения аналогов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44" w:history="1">
        <w:r>
          <w:rPr>
            <w:rFonts w:ascii="Calibri" w:hAnsi="Calibri" w:cs="Calibri"/>
            <w:color w:val="0000FF"/>
          </w:rPr>
          <w:t>методическими указаниями</w:t>
        </w:r>
      </w:hyperlink>
      <w:r>
        <w:rPr>
          <w:rFonts w:ascii="Calibri" w:hAnsi="Calibri" w:cs="Calibri"/>
        </w:rPr>
        <w:t xml:space="preserve"> показателей, характеризующих в том числе физические параметры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45"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базовый уровень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индекс снижения расходов.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80. Базовый уровень расходов и индекс снижения расходов определяются органом регулирования в соответствии с </w:t>
      </w:r>
      <w:hyperlink w:anchor="Par71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w:t>
      </w:r>
      <w:r>
        <w:rPr>
          <w:rFonts w:ascii="Calibri" w:hAnsi="Calibri" w:cs="Calibri"/>
        </w:rPr>
        <w:lastRenderedPageBreak/>
        <w:t xml:space="preserve">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46"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82. Расчет тарифов с применением метода сравнения аналогов осуществляется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41" w:name="Par348"/>
      <w:bookmarkEnd w:id="41"/>
      <w:r>
        <w:rPr>
          <w:rFonts w:ascii="Calibri" w:hAnsi="Calibri" w:cs="Calibri"/>
        </w:rPr>
        <w:t>IV. Особенности ценообразования</w:t>
      </w:r>
    </w:p>
    <w:p w:rsidR="00630AC9" w:rsidRDefault="00630AC9">
      <w:pPr>
        <w:widowControl w:val="0"/>
        <w:autoSpaceDE w:val="0"/>
        <w:autoSpaceDN w:val="0"/>
        <w:adjustRightInd w:val="0"/>
        <w:jc w:val="center"/>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2" w:name="Par350"/>
      <w:bookmarkEnd w:id="42"/>
      <w:r>
        <w:rPr>
          <w:rFonts w:ascii="Calibri" w:hAnsi="Calibri" w:cs="Calibri"/>
        </w:rPr>
        <w:t>Особенности расчета тарифов на тепловую энергию (мощность)</w:t>
      </w:r>
    </w:p>
    <w:p w:rsidR="00630AC9" w:rsidRDefault="00630AC9">
      <w:pPr>
        <w:widowControl w:val="0"/>
        <w:autoSpaceDE w:val="0"/>
        <w:autoSpaceDN w:val="0"/>
        <w:adjustRightInd w:val="0"/>
        <w:jc w:val="center"/>
        <w:rPr>
          <w:rFonts w:ascii="Calibri" w:hAnsi="Calibri" w:cs="Calibri"/>
        </w:rPr>
      </w:pPr>
      <w:r>
        <w:rPr>
          <w:rFonts w:ascii="Calibri" w:hAnsi="Calibri" w:cs="Calibri"/>
        </w:rPr>
        <w:t>без учета стоимости услуг на передачу 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w:t>
      </w:r>
      <w:r>
        <w:rPr>
          <w:rFonts w:ascii="Calibri" w:hAnsi="Calibri" w:cs="Calibri"/>
        </w:rPr>
        <w:lastRenderedPageBreak/>
        <w:t>такому источнику отдельно.</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3" w:name="Par364"/>
      <w:bookmarkEnd w:id="43"/>
      <w:r>
        <w:rPr>
          <w:rFonts w:ascii="Calibri" w:hAnsi="Calibri" w:cs="Calibri"/>
        </w:rPr>
        <w:t>Особенности определения тарифов на горячую воду в открытой</w:t>
      </w:r>
    </w:p>
    <w:p w:rsidR="00630AC9" w:rsidRDefault="00630AC9">
      <w:pPr>
        <w:widowControl w:val="0"/>
        <w:autoSpaceDE w:val="0"/>
        <w:autoSpaceDN w:val="0"/>
        <w:adjustRightInd w:val="0"/>
        <w:jc w:val="center"/>
        <w:rPr>
          <w:rFonts w:ascii="Calibri" w:hAnsi="Calibri" w:cs="Calibri"/>
        </w:rPr>
      </w:pPr>
      <w:r>
        <w:rPr>
          <w:rFonts w:ascii="Calibri" w:hAnsi="Calibri" w:cs="Calibri"/>
        </w:rPr>
        <w:t>системе теплоснабжения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4" w:name="Par372"/>
      <w:bookmarkEnd w:id="44"/>
      <w:r>
        <w:rPr>
          <w:rFonts w:ascii="Calibri" w:hAnsi="Calibri" w:cs="Calibri"/>
        </w:rPr>
        <w:t>Особенности определения тарифов на услуги по передаче</w:t>
      </w:r>
    </w:p>
    <w:p w:rsidR="00630AC9" w:rsidRDefault="00630AC9">
      <w:pPr>
        <w:widowControl w:val="0"/>
        <w:autoSpaceDE w:val="0"/>
        <w:autoSpaceDN w:val="0"/>
        <w:adjustRightInd w:val="0"/>
        <w:jc w:val="center"/>
        <w:rPr>
          <w:rFonts w:ascii="Calibri" w:hAnsi="Calibri" w:cs="Calibri"/>
        </w:rPr>
      </w:pPr>
      <w:r>
        <w:rPr>
          <w:rFonts w:ascii="Calibri" w:hAnsi="Calibri" w:cs="Calibri"/>
        </w:rPr>
        <w:t>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случая, предусмотренного настоящим пунктом.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предыдущего отчетного периода,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правилами </w:t>
      </w:r>
      <w:r>
        <w:rPr>
          <w:rFonts w:ascii="Calibri" w:hAnsi="Calibri" w:cs="Calibri"/>
        </w:rPr>
        <w:lastRenderedPageBreak/>
        <w:t>коммерческого учета тепловой энергии и теплоносителя, утвержденными федеральным органом исполнительной власти, уполномоченным на реализацию государственной политики в сфере теплоснабжения.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47"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5" w:name="Par384"/>
      <w:bookmarkEnd w:id="45"/>
      <w:r>
        <w:rPr>
          <w:rFonts w:ascii="Calibri" w:hAnsi="Calibri" w:cs="Calibri"/>
        </w:rPr>
        <w:t>Особенности определения тарифов</w:t>
      </w:r>
    </w:p>
    <w:p w:rsidR="00630AC9" w:rsidRDefault="00630AC9">
      <w:pPr>
        <w:widowControl w:val="0"/>
        <w:autoSpaceDE w:val="0"/>
        <w:autoSpaceDN w:val="0"/>
        <w:adjustRightInd w:val="0"/>
        <w:jc w:val="center"/>
        <w:rPr>
          <w:rFonts w:ascii="Calibri" w:hAnsi="Calibri" w:cs="Calibri"/>
        </w:rPr>
      </w:pPr>
      <w:r>
        <w:rPr>
          <w:rFonts w:ascii="Calibri" w:hAnsi="Calibri" w:cs="Calibri"/>
        </w:rPr>
        <w:t>на тепловую энергию (мощность) для потребителей и других</w:t>
      </w:r>
    </w:p>
    <w:p w:rsidR="00630AC9" w:rsidRDefault="00630AC9">
      <w:pPr>
        <w:widowControl w:val="0"/>
        <w:autoSpaceDE w:val="0"/>
        <w:autoSpaceDN w:val="0"/>
        <w:adjustRightInd w:val="0"/>
        <w:jc w:val="center"/>
        <w:rPr>
          <w:rFonts w:ascii="Calibri" w:hAnsi="Calibri" w:cs="Calibri"/>
        </w:rPr>
      </w:pPr>
      <w:r>
        <w:rPr>
          <w:rFonts w:ascii="Calibri" w:hAnsi="Calibri" w:cs="Calibri"/>
        </w:rPr>
        <w:t>теплоснабжающих организаций-покупателей</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93. Тарифы на тепловую энергию (мощность), поставляемую потребителям, рассчитываются как сумма следующих составляющих:</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средневзвешенная стоимость производимой и (или) приобретаемой единицы тепловой энергии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средневзвешенная стоимость оказываемых и (или) приобретаемых услуг по передаче единицы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95. Единые тарифы на тепловую энергию (мощность) не применяются в отношении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теплоснабжении";</w:t>
      </w:r>
    </w:p>
    <w:p w:rsidR="00630AC9" w:rsidRDefault="00630AC9">
      <w:pPr>
        <w:widowControl w:val="0"/>
        <w:autoSpaceDE w:val="0"/>
        <w:autoSpaceDN w:val="0"/>
        <w:adjustRightInd w:val="0"/>
        <w:ind w:firstLine="540"/>
        <w:rPr>
          <w:rFonts w:ascii="Calibri" w:hAnsi="Calibri" w:cs="Calibri"/>
        </w:rPr>
      </w:pPr>
      <w:bookmarkStart w:id="46" w:name="Par394"/>
      <w:bookmarkEnd w:id="46"/>
      <w:r>
        <w:rPr>
          <w:rFonts w:ascii="Calibri" w:hAnsi="Calibri" w:cs="Calibri"/>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в случае, предусмотренном </w:t>
      </w:r>
      <w:hyperlink r:id="rId49" w:history="1">
        <w:r>
          <w:rPr>
            <w:rFonts w:ascii="Calibri" w:hAnsi="Calibri" w:cs="Calibri"/>
            <w:color w:val="0000FF"/>
          </w:rPr>
          <w:t>частью 9 статьи 23</w:t>
        </w:r>
      </w:hyperlink>
      <w:r>
        <w:rPr>
          <w:rFonts w:ascii="Calibri" w:hAnsi="Calibri" w:cs="Calibri"/>
        </w:rPr>
        <w:t xml:space="preserve"> Федерального закона "О теплоснабжении".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97. Продажа тепловой энергии (мощности) по договору, указанному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осуществляется по тарифам на тепловую энергию (мощность), включающим:</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7" w:name="Par402"/>
      <w:bookmarkEnd w:id="47"/>
      <w:r>
        <w:rPr>
          <w:rFonts w:ascii="Calibri" w:hAnsi="Calibri" w:cs="Calibri"/>
        </w:rPr>
        <w:t>Особенности ценообразования на теплоноситель</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Тарифы на теплоноситель устанавливаются с учетом дифференциации по виду теплоносителя (вода, пар).</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100. Продажа теплоносителя по договору, указанному в </w:t>
      </w:r>
      <w:hyperlink w:anchor="Par394" w:history="1">
        <w:r>
          <w:rPr>
            <w:rFonts w:ascii="Calibri" w:hAnsi="Calibri" w:cs="Calibri"/>
            <w:color w:val="0000FF"/>
          </w:rPr>
          <w:t>подпункте "б" пункта 95</w:t>
        </w:r>
      </w:hyperlink>
      <w:r>
        <w:rPr>
          <w:rFonts w:ascii="Calibri" w:hAnsi="Calibri" w:cs="Calibri"/>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630AC9" w:rsidRDefault="00630AC9">
      <w:pPr>
        <w:widowControl w:val="0"/>
        <w:autoSpaceDE w:val="0"/>
        <w:autoSpaceDN w:val="0"/>
        <w:adjustRightInd w:val="0"/>
        <w:ind w:firstLine="540"/>
        <w:rPr>
          <w:rFonts w:ascii="Calibri" w:hAnsi="Calibri" w:cs="Calibri"/>
        </w:rPr>
      </w:pPr>
      <w:r>
        <w:rPr>
          <w:rFonts w:ascii="Calibri" w:hAnsi="Calibri" w:cs="Calibri"/>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630AC9" w:rsidRDefault="00630AC9">
      <w:pPr>
        <w:widowControl w:val="0"/>
        <w:autoSpaceDE w:val="0"/>
        <w:autoSpaceDN w:val="0"/>
        <w:adjustRightInd w:val="0"/>
        <w:ind w:firstLine="540"/>
        <w:rPr>
          <w:rFonts w:ascii="Calibri" w:hAnsi="Calibri" w:cs="Calibri"/>
        </w:rPr>
      </w:pPr>
      <w:r>
        <w:rPr>
          <w:rFonts w:ascii="Calibri" w:hAnsi="Calibri" w:cs="Calibri"/>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w:t>
      </w:r>
      <w:r>
        <w:rPr>
          <w:rFonts w:ascii="Calibri" w:hAnsi="Calibri" w:cs="Calibri"/>
        </w:rPr>
        <w:lastRenderedPageBreak/>
        <w:t>источник 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2"/>
        <w:rPr>
          <w:rFonts w:ascii="Calibri" w:hAnsi="Calibri" w:cs="Calibri"/>
        </w:rPr>
      </w:pPr>
      <w:bookmarkStart w:id="48" w:name="Par413"/>
      <w:bookmarkEnd w:id="48"/>
      <w:r>
        <w:rPr>
          <w:rFonts w:ascii="Calibri" w:hAnsi="Calibri" w:cs="Calibri"/>
        </w:rPr>
        <w:t>Особенности ценообразования при заключении долгосрочных</w:t>
      </w:r>
    </w:p>
    <w:p w:rsidR="00630AC9" w:rsidRDefault="00630AC9">
      <w:pPr>
        <w:widowControl w:val="0"/>
        <w:autoSpaceDE w:val="0"/>
        <w:autoSpaceDN w:val="0"/>
        <w:adjustRightInd w:val="0"/>
        <w:jc w:val="center"/>
        <w:rPr>
          <w:rFonts w:ascii="Calibri" w:hAnsi="Calibri" w:cs="Calibri"/>
        </w:rPr>
      </w:pPr>
      <w:r>
        <w:rPr>
          <w:rFonts w:ascii="Calibri" w:hAnsi="Calibri" w:cs="Calibri"/>
        </w:rPr>
        <w:t>нерегулируемых договоров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50" w:history="1">
        <w:r>
          <w:rPr>
            <w:rFonts w:ascii="Calibri" w:hAnsi="Calibri" w:cs="Calibri"/>
            <w:color w:val="0000FF"/>
          </w:rPr>
          <w:t>частью 9 статьи 10</w:t>
        </w:r>
      </w:hyperlink>
      <w:r>
        <w:rPr>
          <w:rFonts w:ascii="Calibri" w:hAnsi="Calibri" w:cs="Calibri"/>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ar417" w:history="1">
        <w:r>
          <w:rPr>
            <w:rFonts w:ascii="Calibri" w:hAnsi="Calibri" w:cs="Calibri"/>
            <w:color w:val="0000FF"/>
          </w:rPr>
          <w:t>пунктами 103</w:t>
        </w:r>
      </w:hyperlink>
      <w:r>
        <w:rPr>
          <w:rFonts w:ascii="Calibri" w:hAnsi="Calibri" w:cs="Calibri"/>
        </w:rPr>
        <w:t xml:space="preserve"> - </w:t>
      </w:r>
      <w:hyperlink w:anchor="Par423" w:history="1">
        <w:r>
          <w:rPr>
            <w:rFonts w:ascii="Calibri" w:hAnsi="Calibri" w:cs="Calibri"/>
            <w:color w:val="0000FF"/>
          </w:rPr>
          <w:t>105</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bookmarkStart w:id="49" w:name="Par417"/>
      <w:bookmarkEnd w:id="49"/>
      <w:r>
        <w:rPr>
          <w:rFonts w:ascii="Calibri" w:hAnsi="Calibri" w:cs="Calibri"/>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ar417" w:history="1">
        <w:r>
          <w:rPr>
            <w:rFonts w:ascii="Calibri" w:hAnsi="Calibri" w:cs="Calibri"/>
            <w:color w:val="0000FF"/>
          </w:rPr>
          <w:t>пунктом 103</w:t>
        </w:r>
      </w:hyperlink>
      <w:r>
        <w:rPr>
          <w:rFonts w:ascii="Calibri" w:hAnsi="Calibri" w:cs="Calibri"/>
        </w:rPr>
        <w:t xml:space="preserve"> настоящего документа.</w:t>
      </w:r>
    </w:p>
    <w:p w:rsidR="00630AC9" w:rsidRDefault="00630AC9">
      <w:pPr>
        <w:widowControl w:val="0"/>
        <w:autoSpaceDE w:val="0"/>
        <w:autoSpaceDN w:val="0"/>
        <w:adjustRightInd w:val="0"/>
        <w:ind w:firstLine="540"/>
        <w:rPr>
          <w:rFonts w:ascii="Calibri" w:hAnsi="Calibri" w:cs="Calibri"/>
        </w:rPr>
      </w:pPr>
      <w:bookmarkStart w:id="50" w:name="Par423"/>
      <w:bookmarkEnd w:id="50"/>
      <w:r>
        <w:rPr>
          <w:rFonts w:ascii="Calibri" w:hAnsi="Calibri" w:cs="Calibri"/>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51" w:name="Par425"/>
      <w:bookmarkEnd w:id="51"/>
      <w:r>
        <w:rPr>
          <w:rFonts w:ascii="Calibri" w:hAnsi="Calibri" w:cs="Calibri"/>
        </w:rPr>
        <w:t>V. Определение платы за подключение</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теплоснабжении", градостроительным законодательством Российской Федерации, настоящим документом, </w:t>
      </w:r>
      <w:hyperlink r:id="rId52"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 и </w:t>
      </w:r>
      <w:hyperlink r:id="rId53" w:history="1">
        <w:r>
          <w:rPr>
            <w:rFonts w:ascii="Calibri" w:hAnsi="Calibri" w:cs="Calibri"/>
            <w:color w:val="0000FF"/>
          </w:rPr>
          <w:t>методическими указаниями</w:t>
        </w:r>
      </w:hyperlink>
      <w:r>
        <w:rPr>
          <w:rFonts w:ascii="Calibri" w:hAnsi="Calibri" w:cs="Calibri"/>
        </w:rPr>
        <w:t xml:space="preserve">, исходя из подключаемой тепловой нагрузки, а также в случае, указанном в </w:t>
      </w:r>
      <w:hyperlink w:anchor="Par432" w:history="1">
        <w:r>
          <w:rPr>
            <w:rFonts w:ascii="Calibri" w:hAnsi="Calibri" w:cs="Calibri"/>
            <w:color w:val="0000FF"/>
          </w:rPr>
          <w:t>пункте 109</w:t>
        </w:r>
      </w:hyperlink>
      <w:r>
        <w:rPr>
          <w:rFonts w:ascii="Calibri" w:hAnsi="Calibri" w:cs="Calibri"/>
        </w:rPr>
        <w:t xml:space="preserve"> настоящего документа, - в индивидуальном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107. В случае если подключаемая тепловая нагрузка не превышает 0,1 Гкал/ч, плата за подключение устанавливается равной 550 рублям.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Стоимость мероприятий, включаемых в состав платы за подключение, определяется в соответствии с </w:t>
      </w:r>
      <w:hyperlink r:id="rId54" w:history="1">
        <w:r>
          <w:rPr>
            <w:rFonts w:ascii="Calibri" w:hAnsi="Calibri" w:cs="Calibri"/>
            <w:color w:val="0000FF"/>
          </w:rPr>
          <w:t>методическими указаниями</w:t>
        </w:r>
      </w:hyperlink>
      <w:r>
        <w:rPr>
          <w:rFonts w:ascii="Calibri" w:hAnsi="Calibri" w:cs="Calibri"/>
        </w:rP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630AC9" w:rsidRDefault="00630AC9">
      <w:pPr>
        <w:widowControl w:val="0"/>
        <w:autoSpaceDE w:val="0"/>
        <w:autoSpaceDN w:val="0"/>
        <w:adjustRightInd w:val="0"/>
        <w:ind w:firstLine="540"/>
        <w:rPr>
          <w:rFonts w:ascii="Calibri" w:hAnsi="Calibri" w:cs="Calibri"/>
        </w:rPr>
      </w:pPr>
      <w:bookmarkStart w:id="52" w:name="Par432"/>
      <w:bookmarkEnd w:id="52"/>
      <w:r>
        <w:rPr>
          <w:rFonts w:ascii="Calibri" w:hAnsi="Calibri" w:cs="Calibri"/>
        </w:rP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расходов на проведение мероприятий по подключению объекта капитального строительства потребителя, в том числе - застройщика;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налога на прибыль, определяемого в соответствии с налоговым законодательством.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53" w:name="Par440"/>
      <w:bookmarkEnd w:id="53"/>
      <w:r>
        <w:rPr>
          <w:rFonts w:ascii="Calibri" w:hAnsi="Calibri" w:cs="Calibri"/>
        </w:rPr>
        <w:t>VI. Определение платы за услуги по поддержанию резервной</w:t>
      </w:r>
    </w:p>
    <w:p w:rsidR="00630AC9" w:rsidRDefault="00630AC9">
      <w:pPr>
        <w:widowControl w:val="0"/>
        <w:autoSpaceDE w:val="0"/>
        <w:autoSpaceDN w:val="0"/>
        <w:adjustRightInd w:val="0"/>
        <w:jc w:val="center"/>
        <w:rPr>
          <w:rFonts w:ascii="Calibri" w:hAnsi="Calibri" w:cs="Calibri"/>
        </w:rPr>
      </w:pPr>
      <w:r>
        <w:rPr>
          <w:rFonts w:ascii="Calibri" w:hAnsi="Calibri" w:cs="Calibri"/>
        </w:rPr>
        <w:t>тепловой мощности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112. Плата за услуги по поддержанию резервной тепловой мощности устанавливается органами регулирования в соответствии с </w:t>
      </w:r>
      <w:hyperlink r:id="rId55" w:history="1">
        <w:r>
          <w:rPr>
            <w:rFonts w:ascii="Calibri" w:hAnsi="Calibri" w:cs="Calibri"/>
            <w:color w:val="0000FF"/>
          </w:rPr>
          <w:t>методическими указаниями</w:t>
        </w:r>
      </w:hyperlink>
      <w:r>
        <w:rPr>
          <w:rFonts w:ascii="Calibri" w:hAnsi="Calibri" w:cs="Calibri"/>
        </w:rPr>
        <w:t xml:space="preserve"> для категорий (групп) социально значимых потребителей, предусмотренных </w:t>
      </w:r>
      <w:hyperlink w:anchor="Par449" w:history="1">
        <w:r>
          <w:rPr>
            <w:rFonts w:ascii="Calibri" w:hAnsi="Calibri" w:cs="Calibri"/>
            <w:color w:val="0000FF"/>
          </w:rPr>
          <w:t>пунктом 115</w:t>
        </w:r>
      </w:hyperlink>
      <w:r>
        <w:rPr>
          <w:rFonts w:ascii="Calibri" w:hAnsi="Calibri" w:cs="Calibri"/>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113. Плата за услуги по поддержанию резервной тепловой мощности устанавливается органами регулирования за услуги, оказываемые: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 единой теплоснабжающей организацией в зоне ее деятельности - для оказания таких услуг предусмотренным </w:t>
      </w:r>
      <w:hyperlink w:anchor="Par449" w:history="1">
        <w:r>
          <w:rPr>
            <w:rFonts w:ascii="Calibri" w:hAnsi="Calibri" w:cs="Calibri"/>
            <w:color w:val="0000FF"/>
          </w:rPr>
          <w:t>пунктом 115</w:t>
        </w:r>
      </w:hyperlink>
      <w:r>
        <w:rPr>
          <w:rFonts w:ascii="Calibri" w:hAnsi="Calibri" w:cs="Calibri"/>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56"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630AC9" w:rsidRDefault="00630AC9">
      <w:pPr>
        <w:widowControl w:val="0"/>
        <w:autoSpaceDE w:val="0"/>
        <w:autoSpaceDN w:val="0"/>
        <w:adjustRightInd w:val="0"/>
        <w:ind w:firstLine="540"/>
        <w:rPr>
          <w:rFonts w:ascii="Calibri" w:hAnsi="Calibri" w:cs="Calibri"/>
        </w:rPr>
      </w:pPr>
      <w:bookmarkStart w:id="54" w:name="Par449"/>
      <w:bookmarkEnd w:id="54"/>
      <w:r>
        <w:rPr>
          <w:rFonts w:ascii="Calibri" w:hAnsi="Calibri" w:cs="Calibri"/>
        </w:rP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физические лица, приобретающие тепловую энергию в целях потребления в населенных пунктах и жилых зонах при воинских частях;</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религиозные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исправительно-трудовые учреждения, следственные изоляторы, тюрьмы.</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55" w:name="Par458"/>
      <w:bookmarkEnd w:id="55"/>
      <w:r>
        <w:rPr>
          <w:rFonts w:ascii="Calibri" w:hAnsi="Calibri" w:cs="Calibri"/>
        </w:rPr>
        <w:t>VII. Условия и порядок принятия решений</w:t>
      </w:r>
    </w:p>
    <w:p w:rsidR="00630AC9" w:rsidRDefault="00630AC9">
      <w:pPr>
        <w:widowControl w:val="0"/>
        <w:autoSpaceDE w:val="0"/>
        <w:autoSpaceDN w:val="0"/>
        <w:adjustRightInd w:val="0"/>
        <w:jc w:val="center"/>
        <w:rPr>
          <w:rFonts w:ascii="Calibri" w:hAnsi="Calibri" w:cs="Calibri"/>
        </w:rPr>
      </w:pPr>
      <w:r>
        <w:rPr>
          <w:rFonts w:ascii="Calibri" w:hAnsi="Calibri" w:cs="Calibri"/>
        </w:rPr>
        <w:lastRenderedPageBreak/>
        <w:t>об отмене регулирования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57" w:history="1">
        <w:r>
          <w:rPr>
            <w:rFonts w:ascii="Calibri" w:hAnsi="Calibri" w:cs="Calibri"/>
            <w:color w:val="0000FF"/>
          </w:rPr>
          <w:t>законе</w:t>
        </w:r>
      </w:hyperlink>
      <w:r>
        <w:rPr>
          <w:rFonts w:ascii="Calibri" w:hAnsi="Calibri" w:cs="Calibri"/>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630AC9" w:rsidRDefault="00630AC9">
      <w:pPr>
        <w:widowControl w:val="0"/>
        <w:autoSpaceDE w:val="0"/>
        <w:autoSpaceDN w:val="0"/>
        <w:adjustRightInd w:val="0"/>
        <w:ind w:firstLine="540"/>
        <w:rPr>
          <w:rFonts w:ascii="Calibri" w:hAnsi="Calibri" w:cs="Calibri"/>
        </w:rPr>
      </w:pPr>
      <w:bookmarkStart w:id="56" w:name="Par462"/>
      <w:bookmarkEnd w:id="56"/>
      <w:r>
        <w:rPr>
          <w:rFonts w:ascii="Calibri" w:hAnsi="Calibri" w:cs="Calibri"/>
        </w:rP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ценовая доступность обеспечения теплоснабжения с использованием альтернативных видов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118. Учет обстоятельств, указанных в </w:t>
      </w:r>
      <w:hyperlink w:anchor="Par462" w:history="1">
        <w:r>
          <w:rPr>
            <w:rFonts w:ascii="Calibri" w:hAnsi="Calibri" w:cs="Calibri"/>
            <w:color w:val="0000FF"/>
          </w:rPr>
          <w:t>пункте 117</w:t>
        </w:r>
      </w:hyperlink>
      <w:r>
        <w:rPr>
          <w:rFonts w:ascii="Calibri" w:hAnsi="Calibri" w:cs="Calibri"/>
        </w:rPr>
        <w:t xml:space="preserve"> настоящего документа, и принятие решения об отмене регулирования тарифов осуществляются в порядке, установленном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57" w:name="Par473"/>
      <w:bookmarkEnd w:id="57"/>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58" w:name="Par478"/>
      <w:bookmarkEnd w:id="58"/>
      <w:r>
        <w:rPr>
          <w:rFonts w:ascii="Calibri" w:hAnsi="Calibri" w:cs="Calibri"/>
          <w:b/>
          <w:bCs/>
        </w:rPr>
        <w:t>ПРАВИЛА РЕГУЛИРОВАНИЯ ЦЕН (ТАРИФОВ) В СФЕРЕ ТЕПЛОСНАБЖЕНИЯ</w:t>
      </w:r>
    </w:p>
    <w:p w:rsidR="00630AC9" w:rsidRDefault="00630AC9">
      <w:pPr>
        <w:widowControl w:val="0"/>
        <w:autoSpaceDE w:val="0"/>
        <w:autoSpaceDN w:val="0"/>
        <w:adjustRightInd w:val="0"/>
        <w:jc w:val="center"/>
        <w:rPr>
          <w:rFonts w:ascii="Calibri" w:hAnsi="Calibri" w:cs="Calibri"/>
        </w:rPr>
      </w:pPr>
    </w:p>
    <w:p w:rsidR="00630AC9" w:rsidRDefault="00630AC9">
      <w:pPr>
        <w:widowControl w:val="0"/>
        <w:autoSpaceDE w:val="0"/>
        <w:autoSpaceDN w:val="0"/>
        <w:adjustRightInd w:val="0"/>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59" w:name="Par482"/>
      <w:bookmarkEnd w:id="59"/>
      <w:r>
        <w:rPr>
          <w:rFonts w:ascii="Calibri" w:hAnsi="Calibri" w:cs="Calibri"/>
        </w:rPr>
        <w:lastRenderedPageBreak/>
        <w:t>I. Общие положения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 Настоящие Правила определяют порядок установления регулируемых цен (тарифов) в сфере теплоснабжения, предусмотренных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59" w:history="1">
        <w:r>
          <w:rPr>
            <w:rFonts w:ascii="Calibri" w:hAnsi="Calibri" w:cs="Calibri"/>
            <w:color w:val="0000FF"/>
          </w:rPr>
          <w:t>законом</w:t>
        </w:r>
      </w:hyperlink>
      <w:r>
        <w:rPr>
          <w:rFonts w:ascii="Calibri" w:hAnsi="Calibri" w:cs="Calibri"/>
        </w:rPr>
        <w:t xml:space="preserve"> "О теплоснабжении", </w:t>
      </w:r>
      <w:hyperlink w:anchor="Par55" w:history="1">
        <w:r>
          <w:rPr>
            <w:rFonts w:ascii="Calibri" w:hAnsi="Calibri" w:cs="Calibri"/>
            <w:color w:val="0000FF"/>
          </w:rPr>
          <w:t>Основами ценообразования</w:t>
        </w:r>
      </w:hyperlink>
      <w:r>
        <w:rPr>
          <w:rFonts w:ascii="Calibri" w:hAnsi="Calibri" w:cs="Calibri"/>
        </w:rPr>
        <w:t xml:space="preserve"> и иными нормативными правовыми актами Российской Федерации.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60" w:name="Par487"/>
      <w:bookmarkEnd w:id="60"/>
      <w:r>
        <w:rPr>
          <w:rFonts w:ascii="Calibri" w:hAnsi="Calibri" w:cs="Calibri"/>
        </w:rPr>
        <w:t>II. Правила установления предельных уровней тарифов</w:t>
      </w:r>
    </w:p>
    <w:p w:rsidR="00630AC9" w:rsidRDefault="00630AC9">
      <w:pPr>
        <w:widowControl w:val="0"/>
        <w:autoSpaceDE w:val="0"/>
        <w:autoSpaceDN w:val="0"/>
        <w:adjustRightInd w:val="0"/>
        <w:jc w:val="center"/>
        <w:rPr>
          <w:rFonts w:ascii="Calibri" w:hAnsi="Calibri" w:cs="Calibri"/>
        </w:rPr>
      </w:pPr>
      <w:r>
        <w:rPr>
          <w:rFonts w:ascii="Calibri" w:hAnsi="Calibri" w:cs="Calibri"/>
        </w:rPr>
        <w:t>на тепловую энергию (мощность)</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ar516" w:history="1">
        <w:r>
          <w:rPr>
            <w:rFonts w:ascii="Calibri" w:hAnsi="Calibri" w:cs="Calibri"/>
            <w:color w:val="0000FF"/>
          </w:rPr>
          <w:t>пунктах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60" w:history="1">
        <w:r>
          <w:rPr>
            <w:rFonts w:ascii="Calibri" w:hAnsi="Calibri" w:cs="Calibri"/>
            <w:color w:val="0000FF"/>
          </w:rPr>
          <w:t>регламентом</w:t>
        </w:r>
      </w:hyperlink>
      <w:r>
        <w:rPr>
          <w:rFonts w:ascii="Calibri" w:hAnsi="Calibri" w:cs="Calibri"/>
        </w:rP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61" w:name="Par494"/>
      <w:bookmarkEnd w:id="61"/>
      <w:r>
        <w:rPr>
          <w:rFonts w:ascii="Calibri" w:hAnsi="Calibri" w:cs="Calibri"/>
        </w:rPr>
        <w:t>III. Правила установления регулируемых цен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630AC9" w:rsidRDefault="00630AC9">
      <w:pPr>
        <w:widowControl w:val="0"/>
        <w:autoSpaceDE w:val="0"/>
        <w:autoSpaceDN w:val="0"/>
        <w:adjustRightInd w:val="0"/>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12.08.2013 N 688)</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 на решения органов регулирования об установлении платы за подключение к системе </w:t>
      </w:r>
      <w:r>
        <w:rPr>
          <w:rFonts w:ascii="Calibri" w:hAnsi="Calibri" w:cs="Calibri"/>
        </w:rPr>
        <w:lastRenderedPageBreak/>
        <w:t xml:space="preserve">теплоснабжения, устанавливаемой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в индивидуальном порядке;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630AC9" w:rsidRDefault="00630AC9">
      <w:pPr>
        <w:widowControl w:val="0"/>
        <w:autoSpaceDE w:val="0"/>
        <w:autoSpaceDN w:val="0"/>
        <w:adjustRightInd w:val="0"/>
        <w:ind w:firstLine="540"/>
        <w:rPr>
          <w:rFonts w:ascii="Calibri" w:hAnsi="Calibri" w:cs="Calibri"/>
        </w:rPr>
      </w:pPr>
      <w:bookmarkStart w:id="62" w:name="Par503"/>
      <w:bookmarkEnd w:id="62"/>
      <w:r>
        <w:rPr>
          <w:rFonts w:ascii="Calibri" w:hAnsi="Calibri" w:cs="Calibri"/>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630AC9" w:rsidRDefault="00630AC9">
      <w:pPr>
        <w:widowControl w:val="0"/>
        <w:autoSpaceDE w:val="0"/>
        <w:autoSpaceDN w:val="0"/>
        <w:adjustRightInd w:val="0"/>
        <w:ind w:firstLine="540"/>
        <w:rPr>
          <w:rFonts w:ascii="Calibri" w:hAnsi="Calibri" w:cs="Calibri"/>
        </w:rPr>
      </w:pPr>
      <w:bookmarkStart w:id="63" w:name="Par504"/>
      <w:bookmarkEnd w:id="63"/>
      <w:r>
        <w:rPr>
          <w:rFonts w:ascii="Calibri" w:hAnsi="Calibri" w:cs="Calibri"/>
        </w:rP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64" w:name="Par508"/>
      <w:bookmarkEnd w:id="64"/>
      <w:r>
        <w:rPr>
          <w:rFonts w:ascii="Calibri" w:hAnsi="Calibri" w:cs="Calibri"/>
        </w:rPr>
        <w:t>IV. Порядок открытия дел об установлении цен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12. Открытие дел об установлении цен (тарифов) осуществляется: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по предложению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по инициативе органа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630AC9" w:rsidRDefault="00630AC9">
      <w:pPr>
        <w:widowControl w:val="0"/>
        <w:autoSpaceDE w:val="0"/>
        <w:autoSpaceDN w:val="0"/>
        <w:adjustRightInd w:val="0"/>
        <w:ind w:firstLine="540"/>
        <w:rPr>
          <w:rFonts w:ascii="Calibri" w:hAnsi="Calibri" w:cs="Calibri"/>
        </w:rPr>
      </w:pPr>
      <w:bookmarkStart w:id="65" w:name="Par514"/>
      <w:bookmarkEnd w:id="65"/>
      <w:r>
        <w:rPr>
          <w:rFonts w:ascii="Calibri" w:hAnsi="Calibri" w:cs="Calibri"/>
        </w:rPr>
        <w:t>в случае приведения ранее принятых решений об установлении цен (тарифов) или предельных уровней тарифов в соответствие с законодательством Российской Федерации на основании решения суда или по предписанию федерального органа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bookmarkStart w:id="66" w:name="Par515"/>
      <w:bookmarkEnd w:id="66"/>
      <w:r>
        <w:rPr>
          <w:rFonts w:ascii="Calibri" w:hAnsi="Calibri" w:cs="Calibri"/>
        </w:rPr>
        <w:t xml:space="preserve">в случаях, предусмотренных </w:t>
      </w:r>
      <w:hyperlink w:anchor="Par503" w:history="1">
        <w:r>
          <w:rPr>
            <w:rFonts w:ascii="Calibri" w:hAnsi="Calibri" w:cs="Calibri"/>
            <w:color w:val="0000FF"/>
          </w:rPr>
          <w:t>пунктами 8</w:t>
        </w:r>
      </w:hyperlink>
      <w:r>
        <w:rPr>
          <w:rFonts w:ascii="Calibri" w:hAnsi="Calibri" w:cs="Calibri"/>
        </w:rPr>
        <w:t xml:space="preserve"> и </w:t>
      </w:r>
      <w:hyperlink w:anchor="Par504" w:history="1">
        <w:r>
          <w:rPr>
            <w:rFonts w:ascii="Calibri" w:hAnsi="Calibri" w:cs="Calibri"/>
            <w:color w:val="0000FF"/>
          </w:rPr>
          <w:t>9</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bookmarkStart w:id="67" w:name="Par516"/>
      <w:bookmarkEnd w:id="67"/>
      <w:r>
        <w:rPr>
          <w:rFonts w:ascii="Calibri" w:hAnsi="Calibri" w:cs="Calibri"/>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15. Предложение об установлении цен (тарифов) состоит из заявления регулируемой </w:t>
      </w:r>
      <w:r>
        <w:rPr>
          <w:rFonts w:ascii="Calibri" w:hAnsi="Calibri" w:cs="Calibri"/>
        </w:rPr>
        <w:lastRenderedPageBreak/>
        <w:t>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основания, по которым заявитель обратился в орган регулирования для установления цен (тарифов).</w:t>
      </w:r>
    </w:p>
    <w:p w:rsidR="00630AC9" w:rsidRDefault="00630AC9">
      <w:pPr>
        <w:widowControl w:val="0"/>
        <w:autoSpaceDE w:val="0"/>
        <w:autoSpaceDN w:val="0"/>
        <w:adjustRightInd w:val="0"/>
        <w:ind w:firstLine="540"/>
        <w:rPr>
          <w:rFonts w:ascii="Calibri" w:hAnsi="Calibri" w:cs="Calibri"/>
        </w:rPr>
      </w:pPr>
      <w:bookmarkStart w:id="68" w:name="Par521"/>
      <w:bookmarkEnd w:id="68"/>
      <w:r>
        <w:rPr>
          <w:rFonts w:ascii="Calibri" w:hAnsi="Calibri" w:cs="Calibri"/>
        </w:rPr>
        <w:t>16. К заявлению об установлении цен (тарифов) прилагаются следующие документы и материалы: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копии бухгалтерской и статистической отчетности за предшествующий расчетный период регулирования и на последнюю отчетную дату;</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62"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расчет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л) копия документа о назначении лица, имеющего право действовать от имени организации без доверенности.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Для открытия дела об установлении цен (тарифов) перечень документов и материалов, указанных в </w:t>
      </w:r>
      <w:hyperlink w:anchor="Par521" w:history="1">
        <w:r>
          <w:rPr>
            <w:rFonts w:ascii="Calibri" w:hAnsi="Calibri" w:cs="Calibri"/>
            <w:color w:val="0000FF"/>
          </w:rPr>
          <w:t>пункте 16</w:t>
        </w:r>
      </w:hyperlink>
      <w:r>
        <w:rPr>
          <w:rFonts w:ascii="Calibri" w:hAnsi="Calibri" w:cs="Calibri"/>
        </w:rPr>
        <w:t xml:space="preserve"> настоящих Правил, является исчерпывающим.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По инициативе регулируемой организации помимо указанных в </w:t>
      </w:r>
      <w:hyperlink w:anchor="Par521" w:history="1">
        <w:r>
          <w:rPr>
            <w:rFonts w:ascii="Calibri" w:hAnsi="Calibri" w:cs="Calibri"/>
            <w:color w:val="0000FF"/>
          </w:rPr>
          <w:t>пункте 16</w:t>
        </w:r>
      </w:hyperlink>
      <w:r>
        <w:rPr>
          <w:rFonts w:ascii="Calibri" w:hAnsi="Calibri" w:cs="Calibri"/>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19. Датой представления предложения об установлении цен (тарифов) является: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630AC9" w:rsidRDefault="00630AC9">
      <w:pPr>
        <w:widowControl w:val="0"/>
        <w:autoSpaceDE w:val="0"/>
        <w:autoSpaceDN w:val="0"/>
        <w:adjustRightInd w:val="0"/>
        <w:ind w:firstLine="540"/>
        <w:rPr>
          <w:rFonts w:ascii="Calibri" w:hAnsi="Calibri" w:cs="Calibri"/>
        </w:rPr>
      </w:pPr>
      <w:bookmarkStart w:id="69" w:name="Par541"/>
      <w:bookmarkEnd w:id="69"/>
      <w:r>
        <w:rPr>
          <w:rFonts w:ascii="Calibri" w:hAnsi="Calibri" w:cs="Calibri"/>
        </w:rPr>
        <w:t>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Дополнительные сведения, содержащие коммерческую тайну, должны иметь соответствующий гриф.</w:t>
      </w:r>
    </w:p>
    <w:p w:rsidR="00630AC9" w:rsidRDefault="00630AC9">
      <w:pPr>
        <w:widowControl w:val="0"/>
        <w:autoSpaceDE w:val="0"/>
        <w:autoSpaceDN w:val="0"/>
        <w:adjustRightInd w:val="0"/>
        <w:ind w:firstLine="540"/>
        <w:rPr>
          <w:rFonts w:ascii="Calibri" w:hAnsi="Calibri" w:cs="Calibri"/>
        </w:rPr>
      </w:pPr>
      <w:r>
        <w:rPr>
          <w:rFonts w:ascii="Calibri" w:hAnsi="Calibri" w:cs="Calibri"/>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630AC9" w:rsidRDefault="00630AC9">
      <w:pPr>
        <w:widowControl w:val="0"/>
        <w:autoSpaceDE w:val="0"/>
        <w:autoSpaceDN w:val="0"/>
        <w:adjustRightInd w:val="0"/>
        <w:ind w:firstLine="540"/>
        <w:rPr>
          <w:rFonts w:ascii="Calibri" w:hAnsi="Calibri" w:cs="Calibri"/>
        </w:rPr>
      </w:pPr>
      <w:bookmarkStart w:id="70" w:name="Par544"/>
      <w:bookmarkEnd w:id="70"/>
      <w:r>
        <w:rPr>
          <w:rFonts w:ascii="Calibri" w:hAnsi="Calibri" w:cs="Calibri"/>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w:t>
      </w:r>
      <w:r>
        <w:rPr>
          <w:rFonts w:ascii="Calibri" w:hAnsi="Calibri" w:cs="Calibri"/>
        </w:rPr>
        <w:lastRenderedPageBreak/>
        <w:t>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баланс спроса и предложения в отношении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баланс тепловой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63"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экономическое обоснование предлагаемого расчета предельных уровней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64"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ar516" w:history="1">
        <w:r>
          <w:rPr>
            <w:rFonts w:ascii="Calibri" w:hAnsi="Calibri" w:cs="Calibri"/>
            <w:color w:val="0000FF"/>
          </w:rPr>
          <w:t>пунктом 13</w:t>
        </w:r>
      </w:hyperlink>
      <w:r>
        <w:rPr>
          <w:rFonts w:ascii="Calibri" w:hAnsi="Calibri" w:cs="Calibri"/>
        </w:rPr>
        <w:t xml:space="preserve"> настоящих Правил, при условии подачи предложений об установлении цен (тарифов) не позднее 1 ноября текущего года.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26. Выбор метода регулирования тарифов осуществляется органом регулирования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с учетом предложения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ar55" w:history="1">
        <w:r>
          <w:rPr>
            <w:rFonts w:ascii="Calibri" w:hAnsi="Calibri" w:cs="Calibri"/>
            <w:color w:val="0000FF"/>
          </w:rPr>
          <w:t>Основами ценообразования</w:t>
        </w:r>
      </w:hyperlink>
      <w:r>
        <w:rPr>
          <w:rFonts w:ascii="Calibri" w:hAnsi="Calibri" w:cs="Calibri"/>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65" w:history="1">
        <w:r>
          <w:rPr>
            <w:rFonts w:ascii="Calibri" w:hAnsi="Calibri" w:cs="Calibri"/>
            <w:color w:val="0000FF"/>
          </w:rPr>
          <w:t>Правилами</w:t>
        </w:r>
      </w:hyperlink>
      <w:r>
        <w:rPr>
          <w:rFonts w:ascii="Calibri" w:hAnsi="Calibri" w:cs="Calibri"/>
        </w:rP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w:t>
      </w:r>
      <w:r>
        <w:rPr>
          <w:rFonts w:ascii="Calibri" w:hAnsi="Calibri" w:cs="Calibri"/>
        </w:rPr>
        <w:lastRenderedPageBreak/>
        <w:t>связи с выбором метода регулирования цен (тарифов), утвержденными постановлением Правительства Российской Федерации от 20 июля 2011 г. N 583.</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Решение органа регулирования о выборе метода обеспечения доходности инвестированного капитала или об отказе от применения этого метода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правилами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правилами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t>28. Орган регулирования проводит экспертизу предложений об установлении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29. Экспертное заключение помимо общих мотивированных выводов и рекомендаций должно содержать: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анализ экономической обоснованности расходов по статьям затрат и обоснование объемов полезного отпуска тепловой энергии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анализ экономической обоснованности величины прибыли, необходимой для эффективного функционирования регулируемых организаций;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сравнительный анализ динамики расходов и величины необходимой прибыли по отношению к предыдущему периоду регулирования.</w:t>
      </w:r>
    </w:p>
    <w:p w:rsidR="00630AC9" w:rsidRDefault="00630AC9">
      <w:pPr>
        <w:widowControl w:val="0"/>
        <w:autoSpaceDE w:val="0"/>
        <w:autoSpaceDN w:val="0"/>
        <w:adjustRightInd w:val="0"/>
        <w:ind w:firstLine="540"/>
        <w:rPr>
          <w:rFonts w:ascii="Calibri" w:hAnsi="Calibri" w:cs="Calibri"/>
        </w:rPr>
      </w:pPr>
      <w:bookmarkStart w:id="71" w:name="Par568"/>
      <w:bookmarkEnd w:id="71"/>
      <w:r>
        <w:rPr>
          <w:rFonts w:ascii="Calibri" w:hAnsi="Calibri" w:cs="Calibri"/>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w:t>
      </w:r>
      <w:r>
        <w:rPr>
          <w:rFonts w:ascii="Calibri" w:hAnsi="Calibri" w:cs="Calibri"/>
        </w:rPr>
        <w:lastRenderedPageBreak/>
        <w:t xml:space="preserve">установленными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По решению органа регулирования этот срок может быть продлен, но не более чем на 30 календарных дней.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ar516" w:history="1">
        <w:r>
          <w:rPr>
            <w:rFonts w:ascii="Calibri" w:hAnsi="Calibri" w:cs="Calibri"/>
            <w:color w:val="0000FF"/>
          </w:rPr>
          <w:t>пунктами 13</w:t>
        </w:r>
      </w:hyperlink>
      <w:r>
        <w:rPr>
          <w:rFonts w:ascii="Calibri" w:hAnsi="Calibri" w:cs="Calibri"/>
        </w:rPr>
        <w:t xml:space="preserve"> - </w:t>
      </w:r>
      <w:hyperlink w:anchor="Par541" w:history="1">
        <w:r>
          <w:rPr>
            <w:rFonts w:ascii="Calibri" w:hAnsi="Calibri" w:cs="Calibri"/>
            <w:color w:val="0000FF"/>
          </w:rPr>
          <w:t>20</w:t>
        </w:r>
      </w:hyperlink>
      <w:r>
        <w:rPr>
          <w:rFonts w:ascii="Calibri" w:hAnsi="Calibri" w:cs="Calibri"/>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31. Решение органа регулирования принимается по форме, установленной регламентом, и включает: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величину цен (тарифов), в том числе с разбивкой по категориям (группам) потребителей;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даты введения в действие цен (тарифов), в том числе с календарной разбивкой;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630AC9" w:rsidRDefault="00630AC9">
      <w:pPr>
        <w:widowControl w:val="0"/>
        <w:autoSpaceDE w:val="0"/>
        <w:autoSpaceDN w:val="0"/>
        <w:adjustRightInd w:val="0"/>
        <w:ind w:firstLine="540"/>
        <w:rPr>
          <w:rFonts w:ascii="Calibri" w:hAnsi="Calibri" w:cs="Calibri"/>
        </w:rPr>
      </w:pPr>
      <w:bookmarkStart w:id="72" w:name="Par575"/>
      <w:bookmarkEnd w:id="72"/>
      <w:r>
        <w:rPr>
          <w:rFonts w:ascii="Calibri" w:hAnsi="Calibri" w:cs="Calibri"/>
        </w:rP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ar55" w:history="1">
        <w:r>
          <w:rPr>
            <w:rFonts w:ascii="Calibri" w:hAnsi="Calibri" w:cs="Calibri"/>
            <w:color w:val="0000FF"/>
          </w:rPr>
          <w:t>Основами ценообразования</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индекс изменения количества активов;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нормативы запасов топлива на источниках тепловой энергии, учтенные при расчете необходимой валовой выручки;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и) объем незавершенных капитальных вложений;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xml:space="preserve"> и </w:t>
      </w:r>
      <w:hyperlink r:id="rId66"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630AC9" w:rsidRDefault="00630AC9">
      <w:pPr>
        <w:widowControl w:val="0"/>
        <w:autoSpaceDE w:val="0"/>
        <w:autoSpaceDN w:val="0"/>
        <w:adjustRightInd w:val="0"/>
        <w:ind w:firstLine="540"/>
        <w:rPr>
          <w:rFonts w:ascii="Calibri" w:hAnsi="Calibri" w:cs="Calibri"/>
        </w:rPr>
      </w:pPr>
      <w:bookmarkStart w:id="73" w:name="Par589"/>
      <w:bookmarkEnd w:id="73"/>
      <w:r>
        <w:rPr>
          <w:rFonts w:ascii="Calibri" w:hAnsi="Calibri" w:cs="Calibri"/>
        </w:rP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630AC9" w:rsidRDefault="00630AC9">
      <w:pPr>
        <w:widowControl w:val="0"/>
        <w:autoSpaceDE w:val="0"/>
        <w:autoSpaceDN w:val="0"/>
        <w:adjustRightInd w:val="0"/>
        <w:ind w:firstLine="540"/>
        <w:rPr>
          <w:rFonts w:ascii="Calibri" w:hAnsi="Calibri" w:cs="Calibri"/>
        </w:rPr>
      </w:pPr>
      <w:r>
        <w:rPr>
          <w:rFonts w:ascii="Calibri" w:hAnsi="Calibri" w:cs="Calibri"/>
        </w:rPr>
        <w:t>37. Решение об установлении цен (тарифов) не имеет обратной силы.</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38. При изменении установленных цен (тарифов) в течение расчетного периода регулирования в случаях, предусмотренных </w:t>
      </w:r>
      <w:hyperlink w:anchor="Par514" w:history="1">
        <w:r>
          <w:rPr>
            <w:rFonts w:ascii="Calibri" w:hAnsi="Calibri" w:cs="Calibri"/>
            <w:color w:val="0000FF"/>
          </w:rPr>
          <w:t>абзацами третьим</w:t>
        </w:r>
      </w:hyperlink>
      <w:r>
        <w:rPr>
          <w:rFonts w:ascii="Calibri" w:hAnsi="Calibri" w:cs="Calibri"/>
        </w:rPr>
        <w:t xml:space="preserve"> и </w:t>
      </w:r>
      <w:hyperlink w:anchor="Par515" w:history="1">
        <w:r>
          <w:rPr>
            <w:rFonts w:ascii="Calibri" w:hAnsi="Calibri" w:cs="Calibri"/>
            <w:color w:val="0000FF"/>
          </w:rPr>
          <w:t>четвертым подпункта "б" пункта 12</w:t>
        </w:r>
      </w:hyperlink>
      <w:r>
        <w:rPr>
          <w:rFonts w:ascii="Calibri" w:hAnsi="Calibri" w:cs="Calibri"/>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ar516" w:history="1">
        <w:r>
          <w:rPr>
            <w:rFonts w:ascii="Calibri" w:hAnsi="Calibri" w:cs="Calibri"/>
            <w:color w:val="0000FF"/>
          </w:rPr>
          <w:t>пункте 13</w:t>
        </w:r>
      </w:hyperlink>
      <w:r>
        <w:rPr>
          <w:rFonts w:ascii="Calibri" w:hAnsi="Calibri" w:cs="Calibri"/>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Открытие дела об установлении цен (тарифов) в этих случаях осуществляется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89" w:history="1">
        <w:r>
          <w:rPr>
            <w:rFonts w:ascii="Calibri" w:hAnsi="Calibri" w:cs="Calibri"/>
            <w:color w:val="0000FF"/>
          </w:rPr>
          <w:t>35</w:t>
        </w:r>
      </w:hyperlink>
      <w:r>
        <w:rPr>
          <w:rFonts w:ascii="Calibri" w:hAnsi="Calibri" w:cs="Calibri"/>
        </w:rPr>
        <w:t xml:space="preserve"> настоящих Правил независимо от сроков подачи предложений, предусмотренных </w:t>
      </w:r>
      <w:hyperlink w:anchor="Par516" w:history="1">
        <w:r>
          <w:rPr>
            <w:rFonts w:ascii="Calibri" w:hAnsi="Calibri" w:cs="Calibri"/>
            <w:color w:val="0000FF"/>
          </w:rPr>
          <w:t>пунктами 13</w:t>
        </w:r>
      </w:hyperlink>
      <w:r>
        <w:rPr>
          <w:rFonts w:ascii="Calibri" w:hAnsi="Calibri" w:cs="Calibri"/>
        </w:rPr>
        <w:t xml:space="preserve"> и </w:t>
      </w:r>
      <w:hyperlink w:anchor="Par544" w:history="1">
        <w:r>
          <w:rPr>
            <w:rFonts w:ascii="Calibri" w:hAnsi="Calibri" w:cs="Calibri"/>
            <w:color w:val="0000FF"/>
          </w:rPr>
          <w:t>21</w:t>
        </w:r>
      </w:hyperlink>
      <w:r>
        <w:rPr>
          <w:rFonts w:ascii="Calibri" w:hAnsi="Calibri" w:cs="Calibri"/>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67" w:history="1">
        <w:r>
          <w:rPr>
            <w:rFonts w:ascii="Calibri" w:hAnsi="Calibri" w:cs="Calibri"/>
            <w:color w:val="0000FF"/>
          </w:rPr>
          <w:t>регламентом</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ar55" w:history="1">
        <w:r>
          <w:rPr>
            <w:rFonts w:ascii="Calibri" w:hAnsi="Calibri" w:cs="Calibri"/>
            <w:color w:val="0000FF"/>
          </w:rPr>
          <w:t>Основами ценообразования</w:t>
        </w:r>
      </w:hyperlink>
      <w:r>
        <w:rPr>
          <w:rFonts w:ascii="Calibri" w:hAnsi="Calibri" w:cs="Calibri"/>
        </w:rPr>
        <w:t xml:space="preserve">, принимается в соответствии с </w:t>
      </w:r>
      <w:hyperlink w:anchor="Par516" w:history="1">
        <w:r>
          <w:rPr>
            <w:rFonts w:ascii="Calibri" w:hAnsi="Calibri" w:cs="Calibri"/>
            <w:color w:val="0000FF"/>
          </w:rPr>
          <w:t>пунктами 13</w:t>
        </w:r>
      </w:hyperlink>
      <w:r>
        <w:rPr>
          <w:rFonts w:ascii="Calibri" w:hAnsi="Calibri" w:cs="Calibri"/>
        </w:rPr>
        <w:t xml:space="preserve"> - </w:t>
      </w:r>
      <w:hyperlink w:anchor="Par589" w:history="1">
        <w:r>
          <w:rPr>
            <w:rFonts w:ascii="Calibri" w:hAnsi="Calibri" w:cs="Calibri"/>
            <w:color w:val="0000FF"/>
          </w:rPr>
          <w:t>35</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74" w:name="Par596"/>
      <w:bookmarkEnd w:id="74"/>
      <w:r>
        <w:rPr>
          <w:rFonts w:ascii="Calibri" w:hAnsi="Calibri" w:cs="Calibri"/>
        </w:rPr>
        <w:t>V. Порядок согласования федеральным органом</w:t>
      </w:r>
    </w:p>
    <w:p w:rsidR="00630AC9" w:rsidRDefault="00630AC9">
      <w:pPr>
        <w:widowControl w:val="0"/>
        <w:autoSpaceDE w:val="0"/>
        <w:autoSpaceDN w:val="0"/>
        <w:adjustRightInd w:val="0"/>
        <w:jc w:val="center"/>
        <w:rPr>
          <w:rFonts w:ascii="Calibri" w:hAnsi="Calibri" w:cs="Calibri"/>
        </w:rPr>
      </w:pPr>
      <w:r>
        <w:rPr>
          <w:rFonts w:ascii="Calibri" w:hAnsi="Calibri" w:cs="Calibri"/>
        </w:rPr>
        <w:t>исполнительной власти в области государственного</w:t>
      </w:r>
    </w:p>
    <w:p w:rsidR="00630AC9" w:rsidRDefault="00630AC9">
      <w:pPr>
        <w:widowControl w:val="0"/>
        <w:autoSpaceDE w:val="0"/>
        <w:autoSpaceDN w:val="0"/>
        <w:adjustRightInd w:val="0"/>
        <w:jc w:val="center"/>
        <w:rPr>
          <w:rFonts w:ascii="Calibri" w:hAnsi="Calibri" w:cs="Calibri"/>
        </w:rPr>
      </w:pPr>
      <w:r>
        <w:rPr>
          <w:rFonts w:ascii="Calibri" w:hAnsi="Calibri" w:cs="Calibri"/>
        </w:rPr>
        <w:t>регулирования тарифов решений органов регулирования</w:t>
      </w:r>
    </w:p>
    <w:p w:rsidR="00630AC9" w:rsidRDefault="00630AC9">
      <w:pPr>
        <w:widowControl w:val="0"/>
        <w:autoSpaceDE w:val="0"/>
        <w:autoSpaceDN w:val="0"/>
        <w:adjustRightInd w:val="0"/>
        <w:jc w:val="center"/>
        <w:rPr>
          <w:rFonts w:ascii="Calibri" w:hAnsi="Calibri" w:cs="Calibri"/>
        </w:rPr>
      </w:pPr>
      <w:r>
        <w:rPr>
          <w:rFonts w:ascii="Calibri" w:hAnsi="Calibri" w:cs="Calibri"/>
        </w:rPr>
        <w:t>об установлении тарифов выше максимального или ниже</w:t>
      </w:r>
    </w:p>
    <w:p w:rsidR="00630AC9" w:rsidRDefault="00630AC9">
      <w:pPr>
        <w:widowControl w:val="0"/>
        <w:autoSpaceDE w:val="0"/>
        <w:autoSpaceDN w:val="0"/>
        <w:adjustRightInd w:val="0"/>
        <w:jc w:val="center"/>
        <w:rPr>
          <w:rFonts w:ascii="Calibri" w:hAnsi="Calibri" w:cs="Calibri"/>
        </w:rPr>
      </w:pPr>
      <w:r>
        <w:rPr>
          <w:rFonts w:ascii="Calibri" w:hAnsi="Calibri" w:cs="Calibri"/>
        </w:rPr>
        <w:t>минимального уровня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630AC9" w:rsidRDefault="00630AC9">
      <w:pPr>
        <w:widowControl w:val="0"/>
        <w:autoSpaceDE w:val="0"/>
        <w:autoSpaceDN w:val="0"/>
        <w:adjustRightInd w:val="0"/>
        <w:ind w:firstLine="540"/>
        <w:rPr>
          <w:rFonts w:ascii="Calibri" w:hAnsi="Calibri" w:cs="Calibri"/>
        </w:rPr>
      </w:pPr>
      <w:bookmarkStart w:id="75" w:name="Par603"/>
      <w:bookmarkEnd w:id="75"/>
      <w:r>
        <w:rPr>
          <w:rFonts w:ascii="Calibri" w:hAnsi="Calibri" w:cs="Calibri"/>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проект решения органа регулирования об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протокол заседания органа регулирования по вопросу установления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экспертное заключение органа регулирования об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расчет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анализ тарифных и социально-экономических последствий принятия решения об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ж) документы, подтверждающие экономическую обоснованность принятия решения об установлении тарифов.</w:t>
      </w:r>
    </w:p>
    <w:p w:rsidR="00630AC9" w:rsidRDefault="00630AC9">
      <w:pPr>
        <w:widowControl w:val="0"/>
        <w:autoSpaceDE w:val="0"/>
        <w:autoSpaceDN w:val="0"/>
        <w:adjustRightInd w:val="0"/>
        <w:ind w:firstLine="540"/>
        <w:rPr>
          <w:rFonts w:ascii="Calibri" w:hAnsi="Calibri" w:cs="Calibri"/>
        </w:rPr>
      </w:pPr>
      <w:bookmarkStart w:id="76" w:name="Par611"/>
      <w:bookmarkEnd w:id="76"/>
      <w:r>
        <w:rPr>
          <w:rFonts w:ascii="Calibri" w:hAnsi="Calibri" w:cs="Calibri"/>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ar603" w:history="1">
        <w:r>
          <w:rPr>
            <w:rFonts w:ascii="Calibri" w:hAnsi="Calibri" w:cs="Calibri"/>
            <w:color w:val="0000FF"/>
          </w:rPr>
          <w:t>пункте 41</w:t>
        </w:r>
      </w:hyperlink>
      <w:r>
        <w:rPr>
          <w:rFonts w:ascii="Calibri" w:hAnsi="Calibri" w:cs="Calibri"/>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43. По инициативе органа регулирования к обращению могут прилагаться помимо документов, предусмотренных </w:t>
      </w:r>
      <w:hyperlink w:anchor="Par603" w:history="1">
        <w:r>
          <w:rPr>
            <w:rFonts w:ascii="Calibri" w:hAnsi="Calibri" w:cs="Calibri"/>
            <w:color w:val="0000FF"/>
          </w:rPr>
          <w:t>пунктами 41</w:t>
        </w:r>
      </w:hyperlink>
      <w:r>
        <w:rPr>
          <w:rFonts w:ascii="Calibri" w:hAnsi="Calibri" w:cs="Calibri"/>
        </w:rPr>
        <w:t xml:space="preserve"> и </w:t>
      </w:r>
      <w:hyperlink w:anchor="Par611" w:history="1">
        <w:r>
          <w:rPr>
            <w:rFonts w:ascii="Calibri" w:hAnsi="Calibri" w:cs="Calibri"/>
            <w:color w:val="0000FF"/>
          </w:rPr>
          <w:t>42</w:t>
        </w:r>
      </w:hyperlink>
      <w:r>
        <w:rPr>
          <w:rFonts w:ascii="Calibri" w:hAnsi="Calibri" w:cs="Calibri"/>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46. В случае отсутствия каких-либо документов, предусмотренных </w:t>
      </w:r>
      <w:hyperlink w:anchor="Par603" w:history="1">
        <w:r>
          <w:rPr>
            <w:rFonts w:ascii="Calibri" w:hAnsi="Calibri" w:cs="Calibri"/>
            <w:color w:val="0000FF"/>
          </w:rPr>
          <w:t>пунктами 41</w:t>
        </w:r>
      </w:hyperlink>
      <w:r>
        <w:rPr>
          <w:rFonts w:ascii="Calibri" w:hAnsi="Calibri" w:cs="Calibri"/>
        </w:rPr>
        <w:t xml:space="preserve"> - </w:t>
      </w:r>
      <w:hyperlink w:anchor="Par611" w:history="1">
        <w:r>
          <w:rPr>
            <w:rFonts w:ascii="Calibri" w:hAnsi="Calibri" w:cs="Calibri"/>
            <w:color w:val="0000FF"/>
          </w:rPr>
          <w:t>42</w:t>
        </w:r>
      </w:hyperlink>
      <w:r>
        <w:rPr>
          <w:rFonts w:ascii="Calibri" w:hAnsi="Calibri" w:cs="Calibri"/>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ar603" w:history="1">
        <w:r>
          <w:rPr>
            <w:rFonts w:ascii="Calibri" w:hAnsi="Calibri" w:cs="Calibri"/>
            <w:color w:val="0000FF"/>
          </w:rPr>
          <w:t>пунктами 41</w:t>
        </w:r>
      </w:hyperlink>
      <w:r>
        <w:rPr>
          <w:rFonts w:ascii="Calibri" w:hAnsi="Calibri" w:cs="Calibri"/>
        </w:rPr>
        <w:t xml:space="preserve"> - </w:t>
      </w:r>
      <w:hyperlink w:anchor="Par611" w:history="1">
        <w:r>
          <w:rPr>
            <w:rFonts w:ascii="Calibri" w:hAnsi="Calibri" w:cs="Calibri"/>
            <w:color w:val="0000FF"/>
          </w:rPr>
          <w:t>42</w:t>
        </w:r>
      </w:hyperlink>
      <w:r>
        <w:rPr>
          <w:rFonts w:ascii="Calibri" w:hAnsi="Calibri" w:cs="Calibri"/>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630AC9" w:rsidRDefault="00630AC9">
      <w:pPr>
        <w:widowControl w:val="0"/>
        <w:autoSpaceDE w:val="0"/>
        <w:autoSpaceDN w:val="0"/>
        <w:adjustRightInd w:val="0"/>
        <w:ind w:firstLine="540"/>
        <w:rPr>
          <w:rFonts w:ascii="Calibri" w:hAnsi="Calibri" w:cs="Calibri"/>
        </w:rPr>
      </w:pPr>
      <w:r>
        <w:rPr>
          <w:rFonts w:ascii="Calibri" w:hAnsi="Calibri" w:cs="Calibri"/>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49. Обращение может быть рассмотрено в отсутствие представителей органа регулирования в случае: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письменного сообщения органа регулирования о невозможности участия в рассмотрении обращения;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50. Отсутствие представителей иных лиц, привлеченных к рассмотрению обращения, не является препятствием для рассмотрения обращения.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Рассмотрение обращения проводится в соответствии с регламентом.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w:t>
      </w:r>
      <w:r>
        <w:rPr>
          <w:rFonts w:ascii="Calibri" w:hAnsi="Calibri" w:cs="Calibri"/>
        </w:rPr>
        <w:lastRenderedPageBreak/>
        <w:t>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Приказ федерального органа исполнительной власти в области государственного регулирования тарифов публикуется в источнике официального опубликования нормативных правовых актов федеральных органов исполнительной власти, а также размещается на его официальном сайте в информационно-телекоммуникационной сети "Интернет".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ar568" w:history="1">
        <w:r>
          <w:rPr>
            <w:rFonts w:ascii="Calibri" w:hAnsi="Calibri" w:cs="Calibri"/>
            <w:color w:val="0000FF"/>
          </w:rPr>
          <w:t>пунктами 30</w:t>
        </w:r>
      </w:hyperlink>
      <w:r>
        <w:rPr>
          <w:rFonts w:ascii="Calibri" w:hAnsi="Calibri" w:cs="Calibri"/>
        </w:rPr>
        <w:t xml:space="preserve"> - </w:t>
      </w:r>
      <w:hyperlink w:anchor="Par575" w:history="1">
        <w:r>
          <w:rPr>
            <w:rFonts w:ascii="Calibri" w:hAnsi="Calibri" w:cs="Calibri"/>
            <w:color w:val="0000FF"/>
          </w:rPr>
          <w:t>32</w:t>
        </w:r>
      </w:hyperlink>
      <w:r>
        <w:rPr>
          <w:rFonts w:ascii="Calibri" w:hAnsi="Calibri" w:cs="Calibri"/>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89" w:history="1">
        <w:r>
          <w:rPr>
            <w:rFonts w:ascii="Calibri" w:hAnsi="Calibri" w:cs="Calibri"/>
            <w:color w:val="0000FF"/>
          </w:rPr>
          <w:t>пунктом 35</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77" w:name="Par635"/>
      <w:bookmarkEnd w:id="77"/>
      <w:r>
        <w:rPr>
          <w:rFonts w:ascii="Calibri" w:hAnsi="Calibri" w:cs="Calibri"/>
        </w:rPr>
        <w:t>VI. Порядок установления льготных регулируемых тарифов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outlineLvl w:val="1"/>
        <w:rPr>
          <w:rFonts w:ascii="Calibri" w:hAnsi="Calibri" w:cs="Calibri"/>
        </w:rPr>
      </w:pPr>
      <w:bookmarkStart w:id="78" w:name="Par642"/>
      <w:bookmarkEnd w:id="78"/>
      <w:r>
        <w:rPr>
          <w:rFonts w:ascii="Calibri" w:hAnsi="Calibri" w:cs="Calibri"/>
        </w:rPr>
        <w:t>VII. Порядок принятия решений об отмене регулирования</w:t>
      </w:r>
    </w:p>
    <w:p w:rsidR="00630AC9" w:rsidRDefault="00630AC9">
      <w:pPr>
        <w:widowControl w:val="0"/>
        <w:autoSpaceDE w:val="0"/>
        <w:autoSpaceDN w:val="0"/>
        <w:adjustRightInd w:val="0"/>
        <w:jc w:val="center"/>
        <w:rPr>
          <w:rFonts w:ascii="Calibri" w:hAnsi="Calibri" w:cs="Calibri"/>
        </w:rPr>
      </w:pPr>
      <w:r>
        <w:rPr>
          <w:rFonts w:ascii="Calibri" w:hAnsi="Calibri" w:cs="Calibri"/>
        </w:rPr>
        <w:t>тарифов (введении регулирования тарифов после их отмены)</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w:t>
      </w:r>
      <w:r>
        <w:rPr>
          <w:rFonts w:ascii="Calibri" w:hAnsi="Calibri" w:cs="Calibri"/>
        </w:rPr>
        <w:lastRenderedPageBreak/>
        <w:t>округа) в орган регулирования.</w:t>
      </w:r>
    </w:p>
    <w:p w:rsidR="00630AC9" w:rsidRDefault="00630AC9">
      <w:pPr>
        <w:widowControl w:val="0"/>
        <w:autoSpaceDE w:val="0"/>
        <w:autoSpaceDN w:val="0"/>
        <w:adjustRightInd w:val="0"/>
        <w:ind w:firstLine="540"/>
        <w:rPr>
          <w:rFonts w:ascii="Calibri" w:hAnsi="Calibri" w:cs="Calibri"/>
        </w:rPr>
      </w:pPr>
      <w:bookmarkStart w:id="79" w:name="Par646"/>
      <w:bookmarkEnd w:id="79"/>
      <w:r>
        <w:rPr>
          <w:rFonts w:ascii="Calibri" w:hAnsi="Calibri" w:cs="Calibri"/>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630AC9" w:rsidRDefault="00630AC9">
      <w:pPr>
        <w:widowControl w:val="0"/>
        <w:autoSpaceDE w:val="0"/>
        <w:autoSpaceDN w:val="0"/>
        <w:adjustRightInd w:val="0"/>
        <w:ind w:firstLine="540"/>
        <w:rPr>
          <w:rFonts w:ascii="Calibri" w:hAnsi="Calibri" w:cs="Calibri"/>
        </w:rPr>
      </w:pPr>
      <w:bookmarkStart w:id="80" w:name="Par649"/>
      <w:bookmarkEnd w:id="80"/>
      <w:r>
        <w:rPr>
          <w:rFonts w:ascii="Calibri" w:hAnsi="Calibri" w:cs="Calibri"/>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630AC9" w:rsidRDefault="00630AC9">
      <w:pPr>
        <w:widowControl w:val="0"/>
        <w:autoSpaceDE w:val="0"/>
        <w:autoSpaceDN w:val="0"/>
        <w:adjustRightInd w:val="0"/>
        <w:ind w:firstLine="540"/>
        <w:rPr>
          <w:rFonts w:ascii="Calibri" w:hAnsi="Calibri" w:cs="Calibri"/>
        </w:rPr>
      </w:pPr>
      <w:bookmarkStart w:id="81" w:name="Par652"/>
      <w:bookmarkEnd w:id="81"/>
      <w:r>
        <w:rPr>
          <w:rFonts w:ascii="Calibri" w:hAnsi="Calibri" w:cs="Calibri"/>
        </w:rPr>
        <w:t xml:space="preserve">56. Вместо указанных в </w:t>
      </w:r>
      <w:hyperlink w:anchor="Par649" w:history="1">
        <w:r>
          <w:rPr>
            <w:rFonts w:ascii="Calibri" w:hAnsi="Calibri" w:cs="Calibri"/>
            <w:color w:val="0000FF"/>
          </w:rPr>
          <w:t>пункте 55</w:t>
        </w:r>
      </w:hyperlink>
      <w:r>
        <w:rPr>
          <w:rFonts w:ascii="Calibri" w:hAnsi="Calibri" w:cs="Calibri"/>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планируемые объемы производства, удельные расходы топлива и оценку стоимости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630AC9" w:rsidRDefault="00630AC9">
      <w:pPr>
        <w:widowControl w:val="0"/>
        <w:autoSpaceDE w:val="0"/>
        <w:autoSpaceDN w:val="0"/>
        <w:adjustRightInd w:val="0"/>
        <w:ind w:firstLine="540"/>
        <w:rPr>
          <w:rFonts w:ascii="Calibri" w:hAnsi="Calibri" w:cs="Calibri"/>
        </w:rPr>
      </w:pPr>
      <w:r>
        <w:rPr>
          <w:rFonts w:ascii="Calibri" w:hAnsi="Calibri" w:cs="Calibri"/>
        </w:rPr>
        <w:t>58. При получении предложения об отмене (о введении) регулирования тарифов орган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регистрирует указанное предложение в день поступления (присваивает регистрационный номер, указывает дату и проставляет штамп);</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б) проверяет его на соблюдение требований, установленных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59. В случае несоответствия требованиям, установленным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 предложение об отмене (о введении) регулирования тарифов возвращается заявителю </w:t>
      </w:r>
      <w:r>
        <w:rPr>
          <w:rFonts w:ascii="Calibri" w:hAnsi="Calibri" w:cs="Calibri"/>
        </w:rPr>
        <w:lastRenderedPageBreak/>
        <w:t xml:space="preserve">(регулируемой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60. В случае соответствия предложения об отмене (о введении) регулирования тарифов требованиям, установленным </w:t>
      </w:r>
      <w:hyperlink w:anchor="Par646" w:history="1">
        <w:r>
          <w:rPr>
            <w:rFonts w:ascii="Calibri" w:hAnsi="Calibri" w:cs="Calibri"/>
            <w:color w:val="0000FF"/>
          </w:rPr>
          <w:t>пунктами 54</w:t>
        </w:r>
      </w:hyperlink>
      <w:r>
        <w:rPr>
          <w:rFonts w:ascii="Calibri" w:hAnsi="Calibri" w:cs="Calibri"/>
        </w:rPr>
        <w:t xml:space="preserve"> - </w:t>
      </w:r>
      <w:hyperlink w:anchor="Par652" w:history="1">
        <w:r>
          <w:rPr>
            <w:rFonts w:ascii="Calibri" w:hAnsi="Calibri" w:cs="Calibri"/>
            <w:color w:val="0000FF"/>
          </w:rPr>
          <w:t>56</w:t>
        </w:r>
      </w:hyperlink>
      <w:r>
        <w:rPr>
          <w:rFonts w:ascii="Calibri" w:hAnsi="Calibri" w:cs="Calibri"/>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61. В случае изменения указанных в </w:t>
      </w:r>
      <w:hyperlink r:id="rId68" w:history="1">
        <w:r>
          <w:rPr>
            <w:rFonts w:ascii="Calibri" w:hAnsi="Calibri" w:cs="Calibri"/>
            <w:color w:val="0000FF"/>
          </w:rPr>
          <w:t>части 3 статьи 12</w:t>
        </w:r>
      </w:hyperlink>
      <w:r>
        <w:rPr>
          <w:rFonts w:ascii="Calibri" w:hAnsi="Calibri" w:cs="Calibri"/>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ar671" w:history="1">
        <w:r>
          <w:rPr>
            <w:rFonts w:ascii="Calibri" w:hAnsi="Calibri" w:cs="Calibri"/>
            <w:color w:val="0000FF"/>
          </w:rPr>
          <w:t>пунктом 64</w:t>
        </w:r>
      </w:hyperlink>
      <w:r>
        <w:rPr>
          <w:rFonts w:ascii="Calibri" w:hAnsi="Calibri" w:cs="Calibri"/>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ar675" w:history="1">
        <w:r>
          <w:rPr>
            <w:rFonts w:ascii="Calibri" w:hAnsi="Calibri" w:cs="Calibri"/>
            <w:color w:val="0000FF"/>
          </w:rPr>
          <w:t>пункте 66</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ar462" w:history="1">
        <w:r>
          <w:rPr>
            <w:rFonts w:ascii="Calibri" w:hAnsi="Calibri" w:cs="Calibri"/>
            <w:color w:val="0000FF"/>
          </w:rPr>
          <w:t>пунктом 117</w:t>
        </w:r>
      </w:hyperlink>
      <w:r>
        <w:rPr>
          <w:rFonts w:ascii="Calibri" w:hAnsi="Calibri" w:cs="Calibri"/>
        </w:rPr>
        <w:t xml:space="preserve"> Основ ценообразования.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ar687" w:history="1">
        <w:r>
          <w:rPr>
            <w:rFonts w:ascii="Calibri" w:hAnsi="Calibri" w:cs="Calibri"/>
            <w:color w:val="0000FF"/>
          </w:rPr>
          <w:t>пунктами 71</w:t>
        </w:r>
      </w:hyperlink>
      <w:r>
        <w:rPr>
          <w:rFonts w:ascii="Calibri" w:hAnsi="Calibri" w:cs="Calibri"/>
        </w:rPr>
        <w:t xml:space="preserve"> - </w:t>
      </w:r>
      <w:hyperlink w:anchor="Par696" w:history="1">
        <w:r>
          <w:rPr>
            <w:rFonts w:ascii="Calibri" w:hAnsi="Calibri" w:cs="Calibri"/>
            <w:color w:val="0000FF"/>
          </w:rPr>
          <w:t>75</w:t>
        </w:r>
      </w:hyperlink>
      <w:r>
        <w:rPr>
          <w:rFonts w:ascii="Calibri" w:hAnsi="Calibri" w:cs="Calibri"/>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630AC9" w:rsidRDefault="00630AC9">
      <w:pPr>
        <w:widowControl w:val="0"/>
        <w:autoSpaceDE w:val="0"/>
        <w:autoSpaceDN w:val="0"/>
        <w:adjustRightInd w:val="0"/>
        <w:ind w:firstLine="540"/>
        <w:rPr>
          <w:rFonts w:ascii="Calibri" w:hAnsi="Calibri" w:cs="Calibri"/>
        </w:rPr>
      </w:pPr>
      <w:bookmarkStart w:id="82" w:name="Par665"/>
      <w:bookmarkEnd w:id="82"/>
      <w:r>
        <w:rPr>
          <w:rFonts w:ascii="Calibri" w:hAnsi="Calibri" w:cs="Calibri"/>
        </w:rP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63. Экспертное заключение помимо общих мотивированных выводов и рекомендаций должно содержать:</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630AC9" w:rsidRDefault="00630AC9">
      <w:pPr>
        <w:widowControl w:val="0"/>
        <w:autoSpaceDE w:val="0"/>
        <w:autoSpaceDN w:val="0"/>
        <w:adjustRightInd w:val="0"/>
        <w:ind w:firstLine="540"/>
        <w:rPr>
          <w:rFonts w:ascii="Calibri" w:hAnsi="Calibri" w:cs="Calibri"/>
        </w:rPr>
      </w:pPr>
      <w:bookmarkStart w:id="83" w:name="Par671"/>
      <w:bookmarkEnd w:id="83"/>
      <w:r>
        <w:rPr>
          <w:rFonts w:ascii="Calibri" w:hAnsi="Calibri" w:cs="Calibri"/>
        </w:rPr>
        <w:t>64. Орган регулирования до 15 марта направляет предложение об отмене регулирования тарифов в отдельной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65. К предложению об отмене регулирования тарифов прилагается экспертное заключение, указанное в </w:t>
      </w:r>
      <w:hyperlink w:anchor="Par665" w:history="1">
        <w:r>
          <w:rPr>
            <w:rFonts w:ascii="Calibri" w:hAnsi="Calibri" w:cs="Calibri"/>
            <w:color w:val="0000FF"/>
          </w:rPr>
          <w:t>пункте 62</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bookmarkStart w:id="84" w:name="Par675"/>
      <w:bookmarkEnd w:id="84"/>
      <w:r>
        <w:rPr>
          <w:rFonts w:ascii="Calibri" w:hAnsi="Calibri" w:cs="Calibri"/>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ar665" w:history="1">
        <w:r>
          <w:rPr>
            <w:rFonts w:ascii="Calibri" w:hAnsi="Calibri" w:cs="Calibri"/>
            <w:color w:val="0000FF"/>
          </w:rPr>
          <w:t>пункте 62</w:t>
        </w:r>
      </w:hyperlink>
      <w:r>
        <w:rPr>
          <w:rFonts w:ascii="Calibri" w:hAnsi="Calibri" w:cs="Calibri"/>
        </w:rPr>
        <w:t xml:space="preserve"> настоящих Правил, направляются следующие документы:</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ar649" w:history="1">
        <w:r>
          <w:rPr>
            <w:rFonts w:ascii="Calibri" w:hAnsi="Calibri" w:cs="Calibri"/>
            <w:color w:val="0000FF"/>
          </w:rPr>
          <w:t>пунктами 55</w:t>
        </w:r>
      </w:hyperlink>
      <w:r>
        <w:rPr>
          <w:rFonts w:ascii="Calibri" w:hAnsi="Calibri" w:cs="Calibri"/>
        </w:rPr>
        <w:t xml:space="preserve"> и </w:t>
      </w:r>
      <w:hyperlink w:anchor="Par652" w:history="1">
        <w:r>
          <w:rPr>
            <w:rFonts w:ascii="Calibri" w:hAnsi="Calibri" w:cs="Calibri"/>
            <w:color w:val="0000FF"/>
          </w:rPr>
          <w:t>56</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630AC9" w:rsidRDefault="00630AC9">
      <w:pPr>
        <w:widowControl w:val="0"/>
        <w:autoSpaceDE w:val="0"/>
        <w:autoSpaceDN w:val="0"/>
        <w:adjustRightInd w:val="0"/>
        <w:ind w:firstLine="540"/>
        <w:rPr>
          <w:rFonts w:ascii="Calibri" w:hAnsi="Calibri" w:cs="Calibri"/>
        </w:rPr>
      </w:pPr>
      <w:bookmarkStart w:id="85" w:name="Par680"/>
      <w:bookmarkEnd w:id="85"/>
      <w:r>
        <w:rPr>
          <w:rFonts w:ascii="Calibri" w:hAnsi="Calibri" w:cs="Calibri"/>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ar671" w:history="1">
        <w:r>
          <w:rPr>
            <w:rFonts w:ascii="Calibri" w:hAnsi="Calibri" w:cs="Calibri"/>
            <w:color w:val="0000FF"/>
          </w:rPr>
          <w:t>пунктом 64</w:t>
        </w:r>
      </w:hyperlink>
      <w:r>
        <w:rPr>
          <w:rFonts w:ascii="Calibri" w:hAnsi="Calibri" w:cs="Calibri"/>
        </w:rPr>
        <w:t xml:space="preserve"> настоящих Правил, решение о результатах его согласования в течение 30 календарных дней со дня поступления указанного предложения.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w:t>
      </w:r>
      <w:r>
        <w:rPr>
          <w:rFonts w:ascii="Calibri" w:hAnsi="Calibri" w:cs="Calibri"/>
        </w:rPr>
        <w:lastRenderedPageBreak/>
        <w:t>регулирования тарифов.</w:t>
      </w:r>
    </w:p>
    <w:p w:rsidR="00630AC9" w:rsidRDefault="00630AC9">
      <w:pPr>
        <w:widowControl w:val="0"/>
        <w:autoSpaceDE w:val="0"/>
        <w:autoSpaceDN w:val="0"/>
        <w:adjustRightInd w:val="0"/>
        <w:ind w:firstLine="540"/>
        <w:rPr>
          <w:rFonts w:ascii="Calibri" w:hAnsi="Calibri" w:cs="Calibri"/>
        </w:rPr>
      </w:pPr>
      <w:bookmarkStart w:id="86" w:name="Par687"/>
      <w:bookmarkEnd w:id="86"/>
      <w:r>
        <w:rPr>
          <w:rFonts w:ascii="Calibri" w:hAnsi="Calibri" w:cs="Calibri"/>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ar671" w:history="1">
        <w:r>
          <w:rPr>
            <w:rFonts w:ascii="Calibri" w:hAnsi="Calibri" w:cs="Calibri"/>
            <w:color w:val="0000FF"/>
          </w:rPr>
          <w:t>пунктами 64</w:t>
        </w:r>
      </w:hyperlink>
      <w:r>
        <w:rPr>
          <w:rFonts w:ascii="Calibri" w:hAnsi="Calibri" w:cs="Calibri"/>
        </w:rPr>
        <w:t xml:space="preserve"> - </w:t>
      </w:r>
      <w:hyperlink w:anchor="Par680" w:history="1">
        <w:r>
          <w:rPr>
            <w:rFonts w:ascii="Calibri" w:hAnsi="Calibri" w:cs="Calibri"/>
            <w:color w:val="0000FF"/>
          </w:rPr>
          <w:t>67</w:t>
        </w:r>
      </w:hyperlink>
      <w:r>
        <w:rPr>
          <w:rFonts w:ascii="Calibri" w:hAnsi="Calibri" w:cs="Calibri"/>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72. Решение органа регулирования об отмене (о введении) регулирования тарифов принимается по форме, установленной регламентом, и включает:</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перечень систем теплоснабжения, в отношении которых принято решение об отмене (о введении)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перечень систем теплоснабжения, в отношении которых принято решение об отказе в отмене (введении)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перечень экспертных заключений, на основе которых принято решение;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ar55" w:history="1">
        <w:r>
          <w:rPr>
            <w:rFonts w:ascii="Calibri" w:hAnsi="Calibri" w:cs="Calibri"/>
            <w:color w:val="0000FF"/>
          </w:rPr>
          <w:t>Основами ценообразования</w:t>
        </w:r>
      </w:hyperlink>
      <w:r>
        <w:rPr>
          <w:rFonts w:ascii="Calibri" w:hAnsi="Calibri" w:cs="Calibri"/>
        </w:rPr>
        <w:t>, объемы производства и (или) передачи тепловой энергии (мощности), цены (тарифы).</w:t>
      </w:r>
    </w:p>
    <w:p w:rsidR="00630AC9" w:rsidRDefault="00630AC9">
      <w:pPr>
        <w:widowControl w:val="0"/>
        <w:autoSpaceDE w:val="0"/>
        <w:autoSpaceDN w:val="0"/>
        <w:adjustRightInd w:val="0"/>
        <w:ind w:firstLine="540"/>
        <w:rPr>
          <w:rFonts w:ascii="Calibri" w:hAnsi="Calibri" w:cs="Calibri"/>
        </w:rPr>
      </w:pPr>
      <w:r>
        <w:rPr>
          <w:rFonts w:ascii="Calibri" w:hAnsi="Calibri" w:cs="Calibri"/>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589" w:history="1">
        <w:r>
          <w:rPr>
            <w:rFonts w:ascii="Calibri" w:hAnsi="Calibri" w:cs="Calibri"/>
            <w:color w:val="0000FF"/>
          </w:rPr>
          <w:t>пунктом 35</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bookmarkStart w:id="87" w:name="Par696"/>
      <w:bookmarkEnd w:id="87"/>
      <w:r>
        <w:rPr>
          <w:rFonts w:ascii="Calibri" w:hAnsi="Calibri" w:cs="Calibri"/>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630AC9" w:rsidRDefault="00630AC9">
      <w:pPr>
        <w:widowControl w:val="0"/>
        <w:autoSpaceDE w:val="0"/>
        <w:autoSpaceDN w:val="0"/>
        <w:adjustRightInd w:val="0"/>
        <w:ind w:firstLine="540"/>
        <w:rPr>
          <w:rFonts w:ascii="Calibri" w:hAnsi="Calibri" w:cs="Calibri"/>
        </w:rPr>
      </w:pPr>
      <w:r>
        <w:rPr>
          <w:rFonts w:ascii="Calibri" w:hAnsi="Calibri" w:cs="Calibri"/>
        </w:rP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88" w:name="Par705"/>
      <w:bookmarkEnd w:id="88"/>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lastRenderedPageBreak/>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89" w:name="Par710"/>
      <w:bookmarkEnd w:id="89"/>
      <w:r>
        <w:rPr>
          <w:rFonts w:ascii="Calibri" w:hAnsi="Calibri" w:cs="Calibri"/>
          <w:b/>
          <w:bCs/>
        </w:rPr>
        <w:t>ПРАВИЛА</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УСТАНОВЛЕНИЯ ДОЛГОСРОЧНЫХ ПАРАМЕТРОВ РЕГУЛИРОВАНИЯ</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ДЕЯТЕЛЬНОСТИ ОРГАНИЗАЦИЙ В ОТНЕСЕННОЙ ЗАКОНОДАТЕЛЬСТВОМ</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К СФЕРАМ ДЕЯТЕЛЬНОСТИ СУБЪЕКТОВ</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ЕСТЕСТВЕННЫХ МОНОПОЛИЙ СФЕРЕ ТЕПЛОСНАБЖЕНИЯ И (ИЛИ) ЦЕН</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(ТАРИФОВ) В СФЕРЕ ТЕПЛОСНАБЖЕНИЯ, КОТОРЫЕ ПОДЛЕЖАТ</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РЕГУЛИРОВАНИЮ В СООТВЕТСТВИИ С ПЕРЕЧНЕМ, ОПРЕДЕЛЕННЫМ</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СТАТЬЕЙ 8 ФЕДЕРАЛЬНОГО ЗАКОНА "О ТЕПЛОСНАБЖЕНИИ"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69" w:history="1">
        <w:r>
          <w:rPr>
            <w:rFonts w:ascii="Calibri" w:hAnsi="Calibri" w:cs="Calibri"/>
            <w:color w:val="0000FF"/>
          </w:rPr>
          <w:t>законом</w:t>
        </w:r>
      </w:hyperlink>
      <w:r>
        <w:rPr>
          <w:rFonts w:ascii="Calibri" w:hAnsi="Calibri" w:cs="Calibri"/>
        </w:rPr>
        <w:t xml:space="preserve"> "О теплоснабжении",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ar170" w:history="1">
        <w:r>
          <w:rPr>
            <w:rFonts w:ascii="Calibri" w:hAnsi="Calibri" w:cs="Calibri"/>
            <w:color w:val="0000FF"/>
          </w:rPr>
          <w:t>пунктов 28</w:t>
        </w:r>
      </w:hyperlink>
      <w:r>
        <w:rPr>
          <w:rFonts w:ascii="Calibri" w:hAnsi="Calibri" w:cs="Calibri"/>
        </w:rPr>
        <w:t xml:space="preserve"> - </w:t>
      </w:r>
      <w:hyperlink w:anchor="Par184" w:history="1">
        <w:r>
          <w:rPr>
            <w:rFonts w:ascii="Calibri" w:hAnsi="Calibri" w:cs="Calibri"/>
            <w:color w:val="0000FF"/>
          </w:rPr>
          <w:t>31</w:t>
        </w:r>
      </w:hyperlink>
      <w:r>
        <w:rPr>
          <w:rFonts w:ascii="Calibri" w:hAnsi="Calibri" w:cs="Calibri"/>
        </w:rPr>
        <w:t xml:space="preserve">, </w:t>
      </w:r>
      <w:hyperlink w:anchor="Par211" w:history="1">
        <w:r>
          <w:rPr>
            <w:rFonts w:ascii="Calibri" w:hAnsi="Calibri" w:cs="Calibri"/>
            <w:color w:val="0000FF"/>
          </w:rPr>
          <w:t>40</w:t>
        </w:r>
      </w:hyperlink>
      <w:r>
        <w:rPr>
          <w:rFonts w:ascii="Calibri" w:hAnsi="Calibri" w:cs="Calibri"/>
        </w:rPr>
        <w:t xml:space="preserve"> - </w:t>
      </w:r>
      <w:hyperlink w:anchor="Par213" w:history="1">
        <w:r>
          <w:rPr>
            <w:rFonts w:ascii="Calibri" w:hAnsi="Calibri" w:cs="Calibri"/>
            <w:color w:val="0000FF"/>
          </w:rPr>
          <w:t>42</w:t>
        </w:r>
      </w:hyperlink>
      <w:r>
        <w:rPr>
          <w:rFonts w:ascii="Calibri" w:hAnsi="Calibri" w:cs="Calibri"/>
        </w:rPr>
        <w:t xml:space="preserve">, </w:t>
      </w:r>
      <w:hyperlink w:anchor="Par215" w:history="1">
        <w:r>
          <w:rPr>
            <w:rFonts w:ascii="Calibri" w:hAnsi="Calibri" w:cs="Calibri"/>
            <w:color w:val="0000FF"/>
          </w:rPr>
          <w:t>44</w:t>
        </w:r>
      </w:hyperlink>
      <w:r>
        <w:rPr>
          <w:rFonts w:ascii="Calibri" w:hAnsi="Calibri" w:cs="Calibri"/>
        </w:rPr>
        <w:t xml:space="preserve"> и </w:t>
      </w:r>
      <w:hyperlink w:anchor="Par270" w:history="1">
        <w:r>
          <w:rPr>
            <w:rFonts w:ascii="Calibri" w:hAnsi="Calibri" w:cs="Calibri"/>
            <w:color w:val="0000FF"/>
          </w:rPr>
          <w:t>58</w:t>
        </w:r>
      </w:hyperlink>
      <w:r>
        <w:rPr>
          <w:rFonts w:ascii="Calibri" w:hAnsi="Calibri" w:cs="Calibri"/>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 установлении базового уровня операционных расходов регулируемой организации учитываются расходы, связанные с поддержанием (повышением) установленного уровня надежности и качества поставляемых товаров и оказываемых услуг (значений показателей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за исключением расходов, предусмотренных утвержденной в установленном порядке инвестиционной программой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На первые 2 года долгосрочного периода регулирования норма доходности </w:t>
      </w:r>
      <w:r>
        <w:rPr>
          <w:rFonts w:ascii="Calibri" w:hAnsi="Calibri" w:cs="Calibri"/>
        </w:rPr>
        <w:lastRenderedPageBreak/>
        <w:t>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ar755" w:history="1">
        <w:r>
          <w:rPr>
            <w:rFonts w:ascii="Calibri" w:hAnsi="Calibri" w:cs="Calibri"/>
            <w:color w:val="0000FF"/>
          </w:rPr>
          <w:t>Правилами</w:t>
        </w:r>
      </w:hyperlink>
      <w:r>
        <w:rPr>
          <w:rFonts w:ascii="Calibri" w:hAnsi="Calibri" w:cs="Calibri"/>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r>
        <w:rPr>
          <w:rFonts w:ascii="Calibri" w:hAnsi="Calibri" w:cs="Calibri"/>
        </w:rPr>
        <w:t>8. Срок возврата инвестированного капитала устанавливается равным 20 годам, если иной срок не предусмотрен концессионным соглашением.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 Уровень надежности теплоснабжения, соответствующий долгосрочным утвержденным в установленном порядке инвестиционным программам регулируемых организаций (фактические значения показателей надежности и качества, определенные за год, предшествующий году установления тарифов на 1-й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 устанавливается органами регулирования в порядке, установленном </w:t>
      </w:r>
      <w:hyperlink r:id="rId70"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 соответствии с методическими указаниями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 утвержденными Министерством регионального развития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11. Реализация программ в области энергосбережения и повышения энергетической эффективности определяется сроками достижения показателей энергосбережения и повышения энергетической эффективности, установленными в соответствии с законодательством Российской Федерации об энергосбережении и о повышении энергетической эффективности.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12. В случае если производственные объекты эксплуатируются организацией в соответствии с концессионным соглашением, орган регулирования при расчете тарифов применяет долгосрочные параметры регулирования деятельности концессионера, установленные концессионным соглашением в соответствии с законодательством Российской Федерации о концессионных соглашениях.</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ar840"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w:t>
      </w:r>
      <w:r>
        <w:rPr>
          <w:rFonts w:ascii="Calibri" w:hAnsi="Calibri" w:cs="Calibri"/>
        </w:rPr>
        <w:lastRenderedPageBreak/>
        <w:t>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90" w:name="Par750"/>
      <w:bookmarkEnd w:id="90"/>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91" w:name="Par755"/>
      <w:bookmarkEnd w:id="91"/>
      <w:r>
        <w:rPr>
          <w:rFonts w:ascii="Calibri" w:hAnsi="Calibri" w:cs="Calibri"/>
          <w:b/>
          <w:bCs/>
        </w:rPr>
        <w:t>ПРАВИЛА</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ОПРЕДЕЛЕНИЯ СТОИМОСТИ АКТИВОВ И ИНВЕСТИРОВАННОГО</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КАПИТАЛА И ВЕДЕНИЯ ИХ РАЗДЕЛЬНОГО УЧЕТА, ПРИМЕНЯЕМЫЕ</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ПРИ ОСУЩЕСТВЛЕНИИ ДЕЯТЕЛЬНОСТИ, РЕГУЛИРУЕМОЙ</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С ИСПОЛЬЗОВАНИЕМ МЕТОДА ОБЕСПЕЧЕНИЯ ДОХОДНОСТИ</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ИНВЕСТИРОВАННОГО КАПИТАЛА</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 Понятия, используемые в настоящих Правилах, употребляются в тех же значениях, которые определены Федеральным </w:t>
      </w:r>
      <w:hyperlink r:id="rId71" w:history="1">
        <w:r>
          <w:rPr>
            <w:rFonts w:ascii="Calibri" w:hAnsi="Calibri" w:cs="Calibri"/>
            <w:color w:val="0000FF"/>
          </w:rPr>
          <w:t>законом</w:t>
        </w:r>
      </w:hyperlink>
      <w:r>
        <w:rPr>
          <w:rFonts w:ascii="Calibri" w:hAnsi="Calibri" w:cs="Calibri"/>
        </w:rPr>
        <w:t xml:space="preserve"> "О теплоснабжении" и </w:t>
      </w:r>
      <w:hyperlink w:anchor="Par55" w:history="1">
        <w:r>
          <w:rPr>
            <w:rFonts w:ascii="Calibri" w:hAnsi="Calibri" w:cs="Calibri"/>
            <w:color w:val="0000FF"/>
          </w:rPr>
          <w:t>Основами ценообразования</w:t>
        </w:r>
      </w:hyperlink>
      <w:r>
        <w:rPr>
          <w:rFonts w:ascii="Calibri" w:hAnsi="Calibri" w:cs="Calibri"/>
        </w:rPr>
        <w:t xml:space="preserve"> в сфере теплоснабжения, утвержденными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 Размер инвестированного капитала определяется в порядке, установленном </w:t>
      </w:r>
      <w:hyperlink r:id="rId72"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уменьшение остаточной стоимости на величину начисленной амортизации;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уменьшение остаточной стоимости на стоимость производственных объектов, выбывших из эксплуатации;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уменьшение остаточной стоимости на величину платы за подключение;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уменьшение остаточной стоимости на величину надбавок к тарифам;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 При определении размера инвестированного капитала учитываются средства, полученные </w:t>
      </w:r>
      <w:r>
        <w:rPr>
          <w:rFonts w:ascii="Calibri" w:hAnsi="Calibri" w:cs="Calibri"/>
        </w:rPr>
        <w:lastRenderedPageBreak/>
        <w:t>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ar793" w:history="1">
        <w:r>
          <w:rPr>
            <w:rFonts w:ascii="Calibri" w:hAnsi="Calibri" w:cs="Calibri"/>
            <w:color w:val="0000FF"/>
          </w:rPr>
          <w:t>пунктами 15</w:t>
        </w:r>
      </w:hyperlink>
      <w:r>
        <w:rPr>
          <w:rFonts w:ascii="Calibri" w:hAnsi="Calibri" w:cs="Calibri"/>
        </w:rPr>
        <w:t xml:space="preserve"> - </w:t>
      </w:r>
      <w:hyperlink w:anchor="Par798" w:history="1">
        <w:r>
          <w:rPr>
            <w:rFonts w:ascii="Calibri" w:hAnsi="Calibri" w:cs="Calibri"/>
            <w:color w:val="0000FF"/>
          </w:rPr>
          <w:t>20</w:t>
        </w:r>
      </w:hyperlink>
      <w:r>
        <w:rPr>
          <w:rFonts w:ascii="Calibri" w:hAnsi="Calibri" w:cs="Calibri"/>
        </w:rPr>
        <w:t xml:space="preserve"> настоящих Правил, ежегодно устанавливает базу инвестированного капитала.</w:t>
      </w:r>
    </w:p>
    <w:p w:rsidR="00630AC9" w:rsidRDefault="00630AC9">
      <w:pPr>
        <w:widowControl w:val="0"/>
        <w:autoSpaceDE w:val="0"/>
        <w:autoSpaceDN w:val="0"/>
        <w:adjustRightInd w:val="0"/>
        <w:ind w:firstLine="540"/>
        <w:rPr>
          <w:rFonts w:ascii="Calibri" w:hAnsi="Calibri" w:cs="Calibri"/>
        </w:rPr>
      </w:pPr>
      <w:bookmarkStart w:id="92" w:name="Par777"/>
      <w:bookmarkEnd w:id="92"/>
      <w:r>
        <w:rPr>
          <w:rFonts w:ascii="Calibri" w:hAnsi="Calibri" w:cs="Calibri"/>
        </w:rP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73" w:history="1">
        <w:r>
          <w:rPr>
            <w:rFonts w:ascii="Calibri" w:hAnsi="Calibri" w:cs="Calibri"/>
            <w:color w:val="0000FF"/>
          </w:rPr>
          <w:t>методическими указаниями</w:t>
        </w:r>
      </w:hyperlink>
      <w:r>
        <w:rPr>
          <w:rFonts w:ascii="Calibri" w:hAnsi="Calibri" w:cs="Calibri"/>
        </w:rP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уменьшение на величину возврата инвестированного капитала, осуществленного в течение предыдущего расчетного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w:t>
      </w:r>
      <w:r>
        <w:rPr>
          <w:rFonts w:ascii="Calibri" w:hAnsi="Calibri" w:cs="Calibri"/>
        </w:rPr>
        <w:lastRenderedPageBreak/>
        <w:t>определенной в соответствии с методическими указаниями с учетом остаточной стоимости таких объектов (по данным бухгалтерского учета);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630AC9" w:rsidRDefault="00630AC9">
      <w:pPr>
        <w:widowControl w:val="0"/>
        <w:autoSpaceDE w:val="0"/>
        <w:autoSpaceDN w:val="0"/>
        <w:adjustRightInd w:val="0"/>
        <w:ind w:firstLine="540"/>
        <w:rPr>
          <w:rFonts w:ascii="Calibri" w:hAnsi="Calibri" w:cs="Calibri"/>
        </w:rPr>
      </w:pPr>
      <w:r>
        <w:rPr>
          <w:rFonts w:ascii="Calibri" w:hAnsi="Calibri" w:cs="Calibri"/>
        </w:rP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630AC9" w:rsidRDefault="00630AC9">
      <w:pPr>
        <w:widowControl w:val="0"/>
        <w:autoSpaceDE w:val="0"/>
        <w:autoSpaceDN w:val="0"/>
        <w:adjustRightInd w:val="0"/>
        <w:ind w:firstLine="540"/>
        <w:rPr>
          <w:rFonts w:ascii="Calibri" w:hAnsi="Calibri" w:cs="Calibri"/>
        </w:rPr>
      </w:pPr>
      <w:r>
        <w:rPr>
          <w:rFonts w:ascii="Calibri" w:hAnsi="Calibri" w:cs="Calibri"/>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ar777" w:history="1">
        <w:r>
          <w:rPr>
            <w:rFonts w:ascii="Calibri" w:hAnsi="Calibri" w:cs="Calibri"/>
            <w:color w:val="0000FF"/>
          </w:rPr>
          <w:t>пунктом 10</w:t>
        </w:r>
      </w:hyperlink>
      <w:r>
        <w:rPr>
          <w:rFonts w:ascii="Calibri" w:hAnsi="Calibri" w:cs="Calibri"/>
        </w:rPr>
        <w:t xml:space="preserve"> настоящих Правил. В случае если в году, предшествующем 1-му году долгосрочного периода регулирования, произошли указанные в </w:t>
      </w:r>
      <w:hyperlink w:anchor="Par777" w:history="1">
        <w:r>
          <w:rPr>
            <w:rFonts w:ascii="Calibri" w:hAnsi="Calibri" w:cs="Calibri"/>
            <w:color w:val="0000FF"/>
          </w:rPr>
          <w:t>пункте 10</w:t>
        </w:r>
      </w:hyperlink>
      <w:r>
        <w:rPr>
          <w:rFonts w:ascii="Calibri" w:hAnsi="Calibri" w:cs="Calibri"/>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13. В базе инвестированного капитала не учитываются: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стоимость объектов незавершенного строительства;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арендная плата и концессионная плата;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630AC9" w:rsidRDefault="00630AC9">
      <w:pPr>
        <w:widowControl w:val="0"/>
        <w:autoSpaceDE w:val="0"/>
        <w:autoSpaceDN w:val="0"/>
        <w:adjustRightInd w:val="0"/>
        <w:ind w:firstLine="540"/>
        <w:rPr>
          <w:rFonts w:ascii="Calibri" w:hAnsi="Calibri" w:cs="Calibri"/>
        </w:rPr>
      </w:pPr>
      <w:r>
        <w:rPr>
          <w:rFonts w:ascii="Calibri" w:hAnsi="Calibri" w:cs="Calibri"/>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630AC9" w:rsidRDefault="00630AC9">
      <w:pPr>
        <w:widowControl w:val="0"/>
        <w:autoSpaceDE w:val="0"/>
        <w:autoSpaceDN w:val="0"/>
        <w:adjustRightInd w:val="0"/>
        <w:ind w:firstLine="540"/>
        <w:rPr>
          <w:rFonts w:ascii="Calibri" w:hAnsi="Calibri" w:cs="Calibri"/>
        </w:rPr>
      </w:pPr>
      <w:bookmarkStart w:id="93" w:name="Par793"/>
      <w:bookmarkEnd w:id="93"/>
      <w:r>
        <w:rPr>
          <w:rFonts w:ascii="Calibri" w:hAnsi="Calibri" w:cs="Calibri"/>
        </w:rP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74" w:history="1">
        <w:r>
          <w:rPr>
            <w:rFonts w:ascii="Calibri" w:hAnsi="Calibri" w:cs="Calibri"/>
            <w:color w:val="0000FF"/>
          </w:rPr>
          <w:t>методическими указаниями</w:t>
        </w:r>
      </w:hyperlink>
      <w:r>
        <w:rPr>
          <w:rFonts w:ascii="Calibri" w:hAnsi="Calibri" w:cs="Calibri"/>
        </w:rPr>
        <w:t>.</w:t>
      </w:r>
    </w:p>
    <w:p w:rsidR="00630AC9" w:rsidRDefault="00630AC9">
      <w:pPr>
        <w:widowControl w:val="0"/>
        <w:autoSpaceDE w:val="0"/>
        <w:autoSpaceDN w:val="0"/>
        <w:adjustRightInd w:val="0"/>
        <w:ind w:firstLine="540"/>
        <w:rPr>
          <w:rFonts w:ascii="Calibri" w:hAnsi="Calibri" w:cs="Calibri"/>
        </w:rPr>
      </w:pPr>
      <w:r>
        <w:rPr>
          <w:rFonts w:ascii="Calibri" w:hAnsi="Calibri" w:cs="Calibri"/>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630AC9" w:rsidRDefault="00630AC9">
      <w:pPr>
        <w:widowControl w:val="0"/>
        <w:autoSpaceDE w:val="0"/>
        <w:autoSpaceDN w:val="0"/>
        <w:adjustRightInd w:val="0"/>
        <w:ind w:firstLine="540"/>
        <w:rPr>
          <w:rFonts w:ascii="Calibri" w:hAnsi="Calibri" w:cs="Calibri"/>
        </w:rPr>
      </w:pPr>
      <w:r>
        <w:rPr>
          <w:rFonts w:ascii="Calibri" w:hAnsi="Calibri" w:cs="Calibri"/>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19. Стоимость созданных, реконструированных и модернизированных производственных </w:t>
      </w:r>
      <w:r>
        <w:rPr>
          <w:rFonts w:ascii="Calibri" w:hAnsi="Calibri" w:cs="Calibri"/>
        </w:rPr>
        <w:lastRenderedPageBreak/>
        <w:t>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630AC9" w:rsidRDefault="00630AC9">
      <w:pPr>
        <w:widowControl w:val="0"/>
        <w:autoSpaceDE w:val="0"/>
        <w:autoSpaceDN w:val="0"/>
        <w:adjustRightInd w:val="0"/>
        <w:ind w:firstLine="540"/>
        <w:rPr>
          <w:rFonts w:ascii="Calibri" w:hAnsi="Calibri" w:cs="Calibri"/>
        </w:rPr>
      </w:pPr>
      <w:bookmarkStart w:id="94" w:name="Par798"/>
      <w:bookmarkEnd w:id="94"/>
      <w:r>
        <w:rPr>
          <w:rFonts w:ascii="Calibri" w:hAnsi="Calibri" w:cs="Calibri"/>
        </w:rP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95" w:name="Par804"/>
      <w:bookmarkEnd w:id="95"/>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96" w:name="Par809"/>
      <w:bookmarkEnd w:id="96"/>
      <w:r>
        <w:rPr>
          <w:rFonts w:ascii="Calibri" w:hAnsi="Calibri" w:cs="Calibri"/>
          <w:b/>
          <w:bCs/>
        </w:rPr>
        <w:t>ПРАВИЛА</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ЗАКЛЮЧЕНИЯ ДОЛГОСРОЧНЫХ ДОГОВОРОВ ТЕПЛОСНАБЖЕНИЯ ПО ЦЕНАМ,</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ОПРЕДЕЛЕННЫМ СОГЛАШЕНИЕМ СТОРОН, В ЦЕЛЯХ ОБЕСПЕЧЕНИЯ</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ПОТРЕБЛЕНИЯ ТЕПЛОВОЙ ЭНЕРГИИ (МОЩНОСТИ) И ТЕПЛОНОСИТЕЛЯ</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ОБЪЕКТАМИ, ПОТРЕБЛЯЮЩИМИ ТЕПЛОВУЮ ЭНЕРГИЮ (МОЩНОСТЬ)</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И ТЕПЛОНОСИТЕЛЬ И ВВЕДЕННЫМИ В ЭКСПЛУАТАЦИЮ</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ПОСЛЕ 1 ЯНВАРЯ 2010 Г.</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1. Настоящие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630AC9" w:rsidRDefault="00630AC9">
      <w:pPr>
        <w:widowControl w:val="0"/>
        <w:autoSpaceDE w:val="0"/>
        <w:autoSpaceDN w:val="0"/>
        <w:adjustRightInd w:val="0"/>
        <w:ind w:firstLine="540"/>
        <w:rPr>
          <w:rFonts w:ascii="Calibri" w:hAnsi="Calibri" w:cs="Calibri"/>
        </w:rPr>
      </w:pPr>
      <w:r>
        <w:rPr>
          <w:rFonts w:ascii="Calibri" w:hAnsi="Calibri" w:cs="Calibri"/>
        </w:rPr>
        <w:t>2. Нерегулируемый долгосрочный договор заключается при соблюдении следующих условий: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630AC9" w:rsidRDefault="00630AC9">
      <w:pPr>
        <w:widowControl w:val="0"/>
        <w:autoSpaceDE w:val="0"/>
        <w:autoSpaceDN w:val="0"/>
        <w:adjustRightInd w:val="0"/>
        <w:ind w:firstLine="540"/>
        <w:rPr>
          <w:rFonts w:ascii="Calibri" w:hAnsi="Calibri" w:cs="Calibri"/>
        </w:rPr>
      </w:pPr>
      <w:bookmarkStart w:id="97" w:name="Par821"/>
      <w:bookmarkEnd w:id="97"/>
      <w:r>
        <w:rPr>
          <w:rFonts w:ascii="Calibri" w:hAnsi="Calibri" w:cs="Calibri"/>
        </w:rP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ar821" w:history="1">
        <w:r>
          <w:rPr>
            <w:rFonts w:ascii="Calibri" w:hAnsi="Calibri" w:cs="Calibri"/>
            <w:color w:val="0000FF"/>
          </w:rPr>
          <w:t>пункте 3</w:t>
        </w:r>
      </w:hyperlink>
      <w:r>
        <w:rPr>
          <w:rFonts w:ascii="Calibri" w:hAnsi="Calibri" w:cs="Calibri"/>
        </w:rPr>
        <w:t xml:space="preserve"> 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630AC9" w:rsidRDefault="00630AC9">
      <w:pPr>
        <w:widowControl w:val="0"/>
        <w:autoSpaceDE w:val="0"/>
        <w:autoSpaceDN w:val="0"/>
        <w:adjustRightInd w:val="0"/>
        <w:ind w:firstLine="540"/>
        <w:rPr>
          <w:rFonts w:ascii="Calibri" w:hAnsi="Calibri" w:cs="Calibri"/>
        </w:rPr>
      </w:pPr>
      <w:r>
        <w:rPr>
          <w:rFonts w:ascii="Calibri" w:hAnsi="Calibri" w:cs="Calibri"/>
        </w:rP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98" w:name="Par835"/>
      <w:bookmarkEnd w:id="98"/>
      <w:r>
        <w:rPr>
          <w:rFonts w:ascii="Calibri" w:hAnsi="Calibri" w:cs="Calibri"/>
        </w:rPr>
        <w:t>Утверждены</w:t>
      </w:r>
    </w:p>
    <w:p w:rsidR="00630AC9" w:rsidRDefault="00630AC9">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center"/>
        <w:rPr>
          <w:rFonts w:ascii="Calibri" w:hAnsi="Calibri" w:cs="Calibri"/>
          <w:b/>
          <w:bCs/>
        </w:rPr>
      </w:pPr>
      <w:bookmarkStart w:id="99" w:name="Par840"/>
      <w:bookmarkEnd w:id="99"/>
      <w:r>
        <w:rPr>
          <w:rFonts w:ascii="Calibri" w:hAnsi="Calibri" w:cs="Calibri"/>
          <w:b/>
          <w:bCs/>
        </w:rPr>
        <w:t>ПРАВИЛА</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РАСПРЕДЕЛЕНИЯ УДЕЛЬНОГО РАСХОДА ТОПЛИВА ПРИ ПРОИЗВОДСТВЕ</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ЭЛЕКТРИЧЕСКОЙ И ТЕПЛОВОЙ ЭНЕРГИИ В РЕЖИМЕ КОМБИНИРОВАННОЙ</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ВЫРАБОТКИ ЭЛЕКТРИЧЕСКОЙ И ТЕПЛОВОЙ ЭНЕРГИИ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2. Понятия, используемые в настоящих Правилах, означают следующее: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"переходный период" - срок не более 3 лет, на который органом регулирования устанавливаются понижающие коэффициенты;</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Иные понятия употребляются в тех же значениях, которые определены Федеральным </w:t>
      </w:r>
      <w:hyperlink r:id="rId75" w:history="1">
        <w:r>
          <w:rPr>
            <w:rFonts w:ascii="Calibri" w:hAnsi="Calibri" w:cs="Calibri"/>
            <w:color w:val="0000FF"/>
          </w:rPr>
          <w:t>законом</w:t>
        </w:r>
      </w:hyperlink>
      <w:r>
        <w:rPr>
          <w:rFonts w:ascii="Calibri" w:hAnsi="Calibri" w:cs="Calibri"/>
        </w:rPr>
        <w:t xml:space="preserve"> "О теплоснабжении" и иными нормативными правовыми актами Российской Федерации.</w:t>
      </w:r>
    </w:p>
    <w:p w:rsidR="00630AC9" w:rsidRDefault="00630AC9">
      <w:pPr>
        <w:widowControl w:val="0"/>
        <w:autoSpaceDE w:val="0"/>
        <w:autoSpaceDN w:val="0"/>
        <w:adjustRightInd w:val="0"/>
        <w:ind w:firstLine="540"/>
        <w:rPr>
          <w:rFonts w:ascii="Calibri" w:hAnsi="Calibri" w:cs="Calibri"/>
        </w:rPr>
      </w:pPr>
      <w:r>
        <w:rPr>
          <w:rFonts w:ascii="Calibri" w:hAnsi="Calibri" w:cs="Calibri"/>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630AC9" w:rsidRDefault="00630AC9">
      <w:pPr>
        <w:widowControl w:val="0"/>
        <w:autoSpaceDE w:val="0"/>
        <w:autoSpaceDN w:val="0"/>
        <w:adjustRightInd w:val="0"/>
        <w:ind w:firstLine="540"/>
        <w:rPr>
          <w:rFonts w:ascii="Calibri" w:hAnsi="Calibri" w:cs="Calibri"/>
        </w:rPr>
      </w:pPr>
      <w:r>
        <w:rPr>
          <w:rFonts w:ascii="Calibri" w:hAnsi="Calibri" w:cs="Calibri"/>
        </w:rPr>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w:t>
      </w:r>
      <w:r>
        <w:rPr>
          <w:rFonts w:ascii="Calibri" w:hAnsi="Calibri" w:cs="Calibri"/>
        </w:rPr>
        <w:lastRenderedPageBreak/>
        <w:t>настоящих Правил.</w:t>
      </w:r>
    </w:p>
    <w:p w:rsidR="00630AC9" w:rsidRDefault="00630AC9">
      <w:pPr>
        <w:widowControl w:val="0"/>
        <w:autoSpaceDE w:val="0"/>
        <w:autoSpaceDN w:val="0"/>
        <w:adjustRightInd w:val="0"/>
        <w:ind w:firstLine="540"/>
        <w:rPr>
          <w:rFonts w:ascii="Calibri" w:hAnsi="Calibri" w:cs="Calibri"/>
        </w:rPr>
      </w:pPr>
      <w:r>
        <w:rPr>
          <w:rFonts w:ascii="Calibri" w:hAnsi="Calibri" w:cs="Calibri"/>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630AC9" w:rsidRDefault="00630AC9">
      <w:pPr>
        <w:widowControl w:val="0"/>
        <w:autoSpaceDE w:val="0"/>
        <w:autoSpaceDN w:val="0"/>
        <w:adjustRightInd w:val="0"/>
        <w:ind w:firstLine="540"/>
        <w:rPr>
          <w:rFonts w:ascii="Calibri" w:hAnsi="Calibri" w:cs="Calibri"/>
        </w:rPr>
      </w:pPr>
      <w:r>
        <w:rPr>
          <w:rFonts w:ascii="Calibri" w:hAnsi="Calibri" w:cs="Calibri"/>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r>
        <w:rPr>
          <w:rFonts w:ascii="Calibri" w:hAnsi="Calibri" w:cs="Calibri"/>
        </w:rP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630AC9" w:rsidRDefault="00630AC9">
      <w:pPr>
        <w:widowControl w:val="0"/>
        <w:autoSpaceDE w:val="0"/>
        <w:autoSpaceDN w:val="0"/>
        <w:adjustRightInd w:val="0"/>
        <w:ind w:firstLine="540"/>
        <w:rPr>
          <w:rFonts w:ascii="Calibri" w:hAnsi="Calibri" w:cs="Calibri"/>
        </w:rPr>
      </w:pPr>
      <w:bookmarkStart w:id="100" w:name="Par864"/>
      <w:bookmarkEnd w:id="100"/>
      <w:r>
        <w:rPr>
          <w:rFonts w:ascii="Calibri" w:hAnsi="Calibri" w:cs="Calibri"/>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630AC9" w:rsidRDefault="00630AC9">
      <w:pPr>
        <w:widowControl w:val="0"/>
        <w:autoSpaceDE w:val="0"/>
        <w:autoSpaceDN w:val="0"/>
        <w:adjustRightInd w:val="0"/>
        <w:ind w:firstLine="540"/>
        <w:rPr>
          <w:rFonts w:ascii="Calibri" w:hAnsi="Calibri" w:cs="Calibri"/>
        </w:rPr>
      </w:pPr>
      <w:r>
        <w:rPr>
          <w:rFonts w:ascii="Calibri" w:hAnsi="Calibri" w:cs="Calibri"/>
        </w:rPr>
        <w:t>а) нового метода распределения расхода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630AC9" w:rsidRDefault="00630AC9">
      <w:pPr>
        <w:widowControl w:val="0"/>
        <w:autoSpaceDE w:val="0"/>
        <w:autoSpaceDN w:val="0"/>
        <w:adjustRightInd w:val="0"/>
        <w:ind w:firstLine="540"/>
        <w:rPr>
          <w:rFonts w:ascii="Calibri" w:hAnsi="Calibri" w:cs="Calibri"/>
        </w:rPr>
      </w:pPr>
      <w:r>
        <w:rPr>
          <w:rFonts w:ascii="Calibri" w:hAnsi="Calibri" w:cs="Calibri"/>
        </w:rPr>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630AC9" w:rsidRDefault="00630AC9">
      <w:pPr>
        <w:widowControl w:val="0"/>
        <w:autoSpaceDE w:val="0"/>
        <w:autoSpaceDN w:val="0"/>
        <w:adjustRightInd w:val="0"/>
        <w:ind w:firstLine="540"/>
        <w:rPr>
          <w:rFonts w:ascii="Calibri" w:hAnsi="Calibri" w:cs="Calibri"/>
        </w:rPr>
      </w:pPr>
      <w:r>
        <w:rPr>
          <w:rFonts w:ascii="Calibri" w:hAnsi="Calibri" w:cs="Calibri"/>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630AC9" w:rsidRDefault="00630AC9">
      <w:pPr>
        <w:widowControl w:val="0"/>
        <w:autoSpaceDE w:val="0"/>
        <w:autoSpaceDN w:val="0"/>
        <w:adjustRightInd w:val="0"/>
        <w:ind w:firstLine="540"/>
        <w:rPr>
          <w:rFonts w:ascii="Calibri" w:hAnsi="Calibri" w:cs="Calibri"/>
        </w:rPr>
      </w:pPr>
      <w:r>
        <w:rPr>
          <w:rFonts w:ascii="Calibri" w:hAnsi="Calibri" w:cs="Calibri"/>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630AC9" w:rsidRDefault="00630AC9">
      <w:pPr>
        <w:widowControl w:val="0"/>
        <w:autoSpaceDE w:val="0"/>
        <w:autoSpaceDN w:val="0"/>
        <w:adjustRightInd w:val="0"/>
        <w:ind w:firstLine="540"/>
        <w:rPr>
          <w:rFonts w:ascii="Calibri" w:hAnsi="Calibri" w:cs="Calibri"/>
        </w:rPr>
      </w:pPr>
      <w:r>
        <w:rPr>
          <w:rFonts w:ascii="Calibri" w:hAnsi="Calibri" w:cs="Calibri"/>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 Орган регулирования рассматривает уведомление, предусмотренное </w:t>
      </w:r>
      <w:hyperlink w:anchor="Par864" w:history="1">
        <w:r>
          <w:rPr>
            <w:rFonts w:ascii="Calibri" w:hAnsi="Calibri" w:cs="Calibri"/>
            <w:color w:val="0000FF"/>
          </w:rPr>
          <w:t>пунктом 7</w:t>
        </w:r>
      </w:hyperlink>
      <w:r>
        <w:rPr>
          <w:rFonts w:ascii="Calibri" w:hAnsi="Calibri" w:cs="Calibri"/>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ar478"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jc w:val="right"/>
        <w:outlineLvl w:val="0"/>
        <w:rPr>
          <w:rFonts w:ascii="Calibri" w:hAnsi="Calibri" w:cs="Calibri"/>
        </w:rPr>
      </w:pPr>
      <w:bookmarkStart w:id="101" w:name="Par877"/>
      <w:bookmarkEnd w:id="101"/>
      <w:r>
        <w:rPr>
          <w:rFonts w:ascii="Calibri" w:hAnsi="Calibri" w:cs="Calibri"/>
        </w:rPr>
        <w:t>Утвержден</w:t>
      </w:r>
    </w:p>
    <w:p w:rsidR="00630AC9" w:rsidRDefault="00630AC9">
      <w:pPr>
        <w:widowControl w:val="0"/>
        <w:autoSpaceDE w:val="0"/>
        <w:autoSpaceDN w:val="0"/>
        <w:adjustRightInd w:val="0"/>
        <w:jc w:val="right"/>
        <w:rPr>
          <w:rFonts w:ascii="Calibri" w:hAnsi="Calibri" w:cs="Calibri"/>
        </w:rPr>
      </w:pPr>
      <w:r>
        <w:rPr>
          <w:rFonts w:ascii="Calibri" w:hAnsi="Calibri" w:cs="Calibri"/>
        </w:rPr>
        <w:lastRenderedPageBreak/>
        <w:t>постановлением Правительства</w:t>
      </w:r>
    </w:p>
    <w:p w:rsidR="00630AC9" w:rsidRDefault="00630AC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30AC9" w:rsidRDefault="00630AC9">
      <w:pPr>
        <w:widowControl w:val="0"/>
        <w:autoSpaceDE w:val="0"/>
        <w:autoSpaceDN w:val="0"/>
        <w:adjustRightInd w:val="0"/>
        <w:jc w:val="right"/>
        <w:rPr>
          <w:rFonts w:ascii="Calibri" w:hAnsi="Calibri" w:cs="Calibri"/>
        </w:rPr>
      </w:pPr>
      <w:r>
        <w:rPr>
          <w:rFonts w:ascii="Calibri" w:hAnsi="Calibri" w:cs="Calibri"/>
        </w:rPr>
        <w:t>от 22 октября 2012 г. N 1075</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pBdr>
          <w:bottom w:val="single" w:sz="6" w:space="0" w:color="auto"/>
        </w:pBdr>
        <w:autoSpaceDE w:val="0"/>
        <w:autoSpaceDN w:val="0"/>
        <w:adjustRightInd w:val="0"/>
        <w:rPr>
          <w:rFonts w:ascii="Calibri" w:hAnsi="Calibri" w:cs="Calibri"/>
          <w:sz w:val="5"/>
          <w:szCs w:val="5"/>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Акты Правительства РФ по перечню согласно приложению </w:t>
      </w:r>
      <w:hyperlink w:anchor="Par19" w:history="1">
        <w:r>
          <w:rPr>
            <w:rFonts w:ascii="Calibri" w:hAnsi="Calibri" w:cs="Calibri"/>
            <w:color w:val="0000FF"/>
          </w:rPr>
          <w:t>утрачивают</w:t>
        </w:r>
      </w:hyperlink>
      <w:r>
        <w:rPr>
          <w:rFonts w:ascii="Calibri" w:hAnsi="Calibri" w:cs="Calibri"/>
        </w:rPr>
        <w:t xml:space="preserve"> силу с 1 января 2014 года.</w:t>
      </w:r>
    </w:p>
    <w:p w:rsidR="00630AC9" w:rsidRDefault="00630AC9">
      <w:pPr>
        <w:widowControl w:val="0"/>
        <w:pBdr>
          <w:bottom w:val="single" w:sz="6" w:space="0" w:color="auto"/>
        </w:pBdr>
        <w:autoSpaceDE w:val="0"/>
        <w:autoSpaceDN w:val="0"/>
        <w:adjustRightInd w:val="0"/>
        <w:rPr>
          <w:rFonts w:ascii="Calibri" w:hAnsi="Calibri" w:cs="Calibri"/>
          <w:sz w:val="5"/>
          <w:szCs w:val="5"/>
        </w:rPr>
      </w:pPr>
    </w:p>
    <w:p w:rsidR="00630AC9" w:rsidRDefault="00630AC9">
      <w:pPr>
        <w:widowControl w:val="0"/>
        <w:autoSpaceDE w:val="0"/>
        <w:autoSpaceDN w:val="0"/>
        <w:adjustRightInd w:val="0"/>
        <w:jc w:val="center"/>
        <w:rPr>
          <w:rFonts w:ascii="Calibri" w:hAnsi="Calibri" w:cs="Calibri"/>
          <w:b/>
          <w:bCs/>
        </w:rPr>
      </w:pPr>
      <w:bookmarkStart w:id="102" w:name="Par886"/>
      <w:bookmarkEnd w:id="102"/>
      <w:r>
        <w:rPr>
          <w:rFonts w:ascii="Calibri" w:hAnsi="Calibri" w:cs="Calibri"/>
          <w:b/>
          <w:bCs/>
        </w:rPr>
        <w:t>ПЕРЕЧЕНЬ</w:t>
      </w:r>
    </w:p>
    <w:p w:rsidR="00630AC9" w:rsidRDefault="00630AC9">
      <w:pPr>
        <w:widowControl w:val="0"/>
        <w:autoSpaceDE w:val="0"/>
        <w:autoSpaceDN w:val="0"/>
        <w:adjustRightInd w:val="0"/>
        <w:jc w:val="center"/>
        <w:rPr>
          <w:rFonts w:ascii="Calibri" w:hAnsi="Calibri" w:cs="Calibri"/>
          <w:b/>
          <w:bCs/>
        </w:rPr>
      </w:pPr>
      <w:r>
        <w:rPr>
          <w:rFonts w:ascii="Calibri" w:hAnsi="Calibri" w:cs="Calibri"/>
          <w:b/>
          <w:bCs/>
        </w:rPr>
        <w:t>УТРАТИВШИХ СИЛУ АКТОВ ПРАВИТЕЛЬСТВА РОССИЙСКОЙ ФЕДЕРАЦИИ</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 </w:t>
      </w:r>
      <w:hyperlink r:id="rId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 </w:t>
      </w:r>
      <w:hyperlink r:id="rId7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 </w:t>
      </w:r>
      <w:hyperlink r:id="rId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4. </w:t>
      </w:r>
      <w:hyperlink r:id="rId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5. </w:t>
      </w:r>
      <w:hyperlink r:id="rId80"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6. </w:t>
      </w:r>
      <w:hyperlink r:id="rId81" w:history="1">
        <w:r>
          <w:rPr>
            <w:rFonts w:ascii="Calibri" w:hAnsi="Calibri" w:cs="Calibri"/>
            <w:color w:val="0000FF"/>
          </w:rPr>
          <w:t>Пункты 1</w:t>
        </w:r>
      </w:hyperlink>
      <w:r>
        <w:rPr>
          <w:rFonts w:ascii="Calibri" w:hAnsi="Calibri" w:cs="Calibri"/>
        </w:rPr>
        <w:t xml:space="preserve"> и </w:t>
      </w:r>
      <w:hyperlink r:id="rId82"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7. </w:t>
      </w:r>
      <w:hyperlink r:id="rId83"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8. </w:t>
      </w:r>
      <w:hyperlink r:id="rId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9. </w:t>
      </w:r>
      <w:hyperlink r:id="rId85"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630AC9" w:rsidRDefault="00630AC9">
      <w:pPr>
        <w:widowControl w:val="0"/>
        <w:autoSpaceDE w:val="0"/>
        <w:autoSpaceDN w:val="0"/>
        <w:adjustRightInd w:val="0"/>
        <w:ind w:firstLine="540"/>
        <w:rPr>
          <w:rFonts w:ascii="Calibri" w:hAnsi="Calibri" w:cs="Calibri"/>
        </w:rPr>
      </w:pPr>
      <w:r>
        <w:rPr>
          <w:rFonts w:ascii="Calibri" w:hAnsi="Calibri" w:cs="Calibri"/>
        </w:rPr>
        <w:lastRenderedPageBreak/>
        <w:t xml:space="preserve">10. </w:t>
      </w:r>
      <w:hyperlink r:id="rId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11. </w:t>
      </w:r>
      <w:hyperlink r:id="rId87"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12. </w:t>
      </w:r>
      <w:hyperlink r:id="rId88"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13. </w:t>
      </w:r>
      <w:hyperlink r:id="rId89" w:history="1">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14. </w:t>
      </w:r>
      <w:hyperlink r:id="rId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15. </w:t>
      </w:r>
      <w:hyperlink r:id="rId91"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16. </w:t>
      </w:r>
      <w:hyperlink r:id="rId92"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17. </w:t>
      </w:r>
      <w:hyperlink r:id="rId93" w:history="1">
        <w:r>
          <w:rPr>
            <w:rFonts w:ascii="Calibri" w:hAnsi="Calibri" w:cs="Calibri"/>
            <w:color w:val="0000FF"/>
          </w:rPr>
          <w:t>Пункт 26</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18. </w:t>
      </w:r>
      <w:hyperlink r:id="rId9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19. </w:t>
      </w:r>
      <w:hyperlink r:id="rId9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20. </w:t>
      </w:r>
      <w:hyperlink r:id="rId9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сентября 2009 г. N 726 "О </w:t>
      </w:r>
      <w:r>
        <w:rPr>
          <w:rFonts w:ascii="Calibri" w:hAnsi="Calibri" w:cs="Calibri"/>
        </w:rPr>
        <w:lastRenderedPageBreak/>
        <w:t>внесении изменений в некоторые акты Правительства Российской Федерации" (Собрание законодательства Российской Федерации, 2009, N 38, ст. 4479).</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21. </w:t>
      </w:r>
      <w:hyperlink r:id="rId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22.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23. </w:t>
      </w:r>
      <w:hyperlink r:id="rId9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24. </w:t>
      </w:r>
      <w:hyperlink r:id="rId10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25. </w:t>
      </w:r>
      <w:hyperlink r:id="rId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26. </w:t>
      </w:r>
      <w:hyperlink r:id="rId10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27. </w:t>
      </w:r>
      <w:hyperlink r:id="rId10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28. </w:t>
      </w:r>
      <w:hyperlink r:id="rId10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29. </w:t>
      </w:r>
      <w:hyperlink r:id="rId105"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30. </w:t>
      </w:r>
      <w:hyperlink r:id="rId10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w:t>
      </w:r>
      <w:r>
        <w:rPr>
          <w:rFonts w:ascii="Calibri" w:hAnsi="Calibri" w:cs="Calibri"/>
        </w:rPr>
        <w:lastRenderedPageBreak/>
        <w:t>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31. </w:t>
      </w:r>
      <w:hyperlink r:id="rId107"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32. </w:t>
      </w:r>
      <w:hyperlink r:id="rId10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33. </w:t>
      </w:r>
      <w:hyperlink r:id="rId10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34. </w:t>
      </w:r>
      <w:hyperlink r:id="rId11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630AC9" w:rsidRDefault="00630AC9">
      <w:pPr>
        <w:widowControl w:val="0"/>
        <w:autoSpaceDE w:val="0"/>
        <w:autoSpaceDN w:val="0"/>
        <w:adjustRightInd w:val="0"/>
        <w:ind w:firstLine="540"/>
        <w:rPr>
          <w:rFonts w:ascii="Calibri" w:hAnsi="Calibri" w:cs="Calibri"/>
        </w:rPr>
      </w:pPr>
      <w:r>
        <w:rPr>
          <w:rFonts w:ascii="Calibri" w:hAnsi="Calibri" w:cs="Calibri"/>
        </w:rPr>
        <w:t xml:space="preserve">35. </w:t>
      </w:r>
      <w:hyperlink r:id="rId1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autoSpaceDE w:val="0"/>
        <w:autoSpaceDN w:val="0"/>
        <w:adjustRightInd w:val="0"/>
        <w:ind w:firstLine="540"/>
        <w:rPr>
          <w:rFonts w:ascii="Calibri" w:hAnsi="Calibri" w:cs="Calibri"/>
        </w:rPr>
      </w:pPr>
    </w:p>
    <w:p w:rsidR="00630AC9" w:rsidRDefault="00630AC9">
      <w:pPr>
        <w:widowControl w:val="0"/>
        <w:pBdr>
          <w:bottom w:val="single" w:sz="6" w:space="0" w:color="auto"/>
        </w:pBdr>
        <w:autoSpaceDE w:val="0"/>
        <w:autoSpaceDN w:val="0"/>
        <w:adjustRightInd w:val="0"/>
        <w:rPr>
          <w:rFonts w:ascii="Calibri" w:hAnsi="Calibri" w:cs="Calibri"/>
          <w:sz w:val="5"/>
          <w:szCs w:val="5"/>
        </w:rPr>
      </w:pPr>
    </w:p>
    <w:p w:rsidR="00630AC9" w:rsidRDefault="00630AC9">
      <w:pPr>
        <w:widowControl w:val="0"/>
        <w:autoSpaceDE w:val="0"/>
        <w:autoSpaceDN w:val="0"/>
        <w:adjustRightInd w:val="0"/>
        <w:rPr>
          <w:rFonts w:ascii="Calibri" w:hAnsi="Calibri" w:cs="Calibri"/>
        </w:rPr>
      </w:pPr>
    </w:p>
    <w:p w:rsidR="00450CAA" w:rsidRDefault="00450CAA"/>
    <w:sectPr w:rsidR="00450CAA" w:rsidSect="00616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0AC9"/>
    <w:rsid w:val="000651F1"/>
    <w:rsid w:val="000F6D5B"/>
    <w:rsid w:val="0022787B"/>
    <w:rsid w:val="002A6F2C"/>
    <w:rsid w:val="00333474"/>
    <w:rsid w:val="00450CAA"/>
    <w:rsid w:val="005D7A27"/>
    <w:rsid w:val="00630AC9"/>
    <w:rsid w:val="0078478F"/>
    <w:rsid w:val="00860B16"/>
    <w:rsid w:val="00907900"/>
    <w:rsid w:val="00913AE4"/>
    <w:rsid w:val="00B46A33"/>
    <w:rsid w:val="00B708A6"/>
    <w:rsid w:val="00CC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AC9"/>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630AC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30AC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630AC9"/>
    <w:pPr>
      <w:widowControl w:val="0"/>
      <w:autoSpaceDE w:val="0"/>
      <w:autoSpaceDN w:val="0"/>
      <w:adjustRightInd w:val="0"/>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9E9FF53E81D6EDECE047C2134314183EA4659C7C0A6F75E826E1D0D4C9F0C9E05D531C5169C12A533CH" TargetMode="External"/><Relationship Id="rId21" Type="http://schemas.openxmlformats.org/officeDocument/2006/relationships/hyperlink" Target="consultantplus://offline/ref=E89E9FF53E81D6EDECE047C2134314183EA56D9377096F75E826E1D0D45C39H" TargetMode="External"/><Relationship Id="rId42" Type="http://schemas.openxmlformats.org/officeDocument/2006/relationships/hyperlink" Target="consultantplus://offline/ref=E89E9FF53E81D6EDECE047C2134314183EA4659A7D0E6F75E826E1D0D4C9F0C9E05D531C5169C12A5339H" TargetMode="External"/><Relationship Id="rId47" Type="http://schemas.openxmlformats.org/officeDocument/2006/relationships/hyperlink" Target="consultantplus://offline/ref=E89E9FF53E81D6EDECE047C2134314183EA4659A7D0E6F75E826E1D0D4C9F0C9E05D531C5169C12A5339H" TargetMode="External"/><Relationship Id="rId63" Type="http://schemas.openxmlformats.org/officeDocument/2006/relationships/hyperlink" Target="consultantplus://offline/ref=E89E9FF53E81D6EDECE047C2134314183EA4659A7D0E6F75E826E1D0D4C9F0C9E05D531C5169C12A5339H" TargetMode="External"/><Relationship Id="rId68" Type="http://schemas.openxmlformats.org/officeDocument/2006/relationships/hyperlink" Target="consultantplus://offline/ref=E89E9FF53E81D6EDECE047C2134314183EA56D9377096F75E826E1D0D4C9F0C9E05D531C5169C32B533DH" TargetMode="External"/><Relationship Id="rId84" Type="http://schemas.openxmlformats.org/officeDocument/2006/relationships/hyperlink" Target="consultantplus://offline/ref=E89E9FF53E81D6EDECE047C2134314183EA0679E7B066F75E826E1D0D45C39H" TargetMode="External"/><Relationship Id="rId89" Type="http://schemas.openxmlformats.org/officeDocument/2006/relationships/hyperlink" Target="consultantplus://offline/ref=E89E9FF53E81D6EDECE047C2134314183EA2659E7D076F75E826E1D0D4C9F0C9E05D531C5169C529533AH"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9E9FF53E81D6EDECE047C2134314183EA4679278066F75E826E1D0D4C9F0C9E05D531C5169C12A533DH" TargetMode="External"/><Relationship Id="rId29" Type="http://schemas.openxmlformats.org/officeDocument/2006/relationships/hyperlink" Target="consultantplus://offline/ref=E89E9FF53E81D6EDECE047C2134314183EA4659C7C0A6F75E826E1D0D4C9F0C9E05D531C5169C12A533EH" TargetMode="External"/><Relationship Id="rId107" Type="http://schemas.openxmlformats.org/officeDocument/2006/relationships/hyperlink" Target="consultantplus://offline/ref=E89E9FF53E81D6EDECE047C2134314183EA066997A0F6F75E826E1D0D4C9F0C9E05D531C5169C12A533EH" TargetMode="External"/><Relationship Id="rId11" Type="http://schemas.openxmlformats.org/officeDocument/2006/relationships/hyperlink" Target="consultantplus://offline/ref=E89E9FF53E81D6EDECE047C2134314183EA5619D7F0E6F75E826E1D0D4C9F0C9E05D531C5169C12A533CH" TargetMode="External"/><Relationship Id="rId24" Type="http://schemas.openxmlformats.org/officeDocument/2006/relationships/hyperlink" Target="consultantplus://offline/ref=E89E9FF53E81D6EDECE047C2134314183EA4659A7D0E6F75E826E1D0D4C9F0C9E05D531C5169C12A5339H" TargetMode="External"/><Relationship Id="rId32" Type="http://schemas.openxmlformats.org/officeDocument/2006/relationships/hyperlink" Target="consultantplus://offline/ref=E89E9FF53E81D6EDECE047C2134314183EA4659A7D0E6F75E826E1D0D4C9F0C9E05D531C5169C12A5339H" TargetMode="External"/><Relationship Id="rId37" Type="http://schemas.openxmlformats.org/officeDocument/2006/relationships/hyperlink" Target="consultantplus://offline/ref=E89E9FF53E81D6EDECE047C2134314183EA4659A7D0E6F75E826E1D0D4C9F0C9E05D531C5169C12A5339H" TargetMode="External"/><Relationship Id="rId40" Type="http://schemas.openxmlformats.org/officeDocument/2006/relationships/hyperlink" Target="consultantplus://offline/ref=E89E9FF53E81D6EDECE047C2134314183EA4659A7D0E6F75E826E1D0D4C9F0C9E05D531C5169C12A5339H" TargetMode="External"/><Relationship Id="rId45" Type="http://schemas.openxmlformats.org/officeDocument/2006/relationships/hyperlink" Target="consultantplus://offline/ref=E89E9FF53E81D6EDECE047C2134314183EA4659A7D0E6F75E826E1D0D4C9F0C9E05D531C5169C12A5339H" TargetMode="External"/><Relationship Id="rId53" Type="http://schemas.openxmlformats.org/officeDocument/2006/relationships/hyperlink" Target="consultantplus://offline/ref=E89E9FF53E81D6EDECE047C2134314183EA4659A7D0E6F75E826E1D0D4C9F0C9E05D531C5169C12A5339H" TargetMode="External"/><Relationship Id="rId58" Type="http://schemas.openxmlformats.org/officeDocument/2006/relationships/hyperlink" Target="consultantplus://offline/ref=E89E9FF53E81D6EDECE047C2134314183EA4659C7C0A6F75E826E1D0D4C9F0C9E05D531C5169C12A5338H" TargetMode="External"/><Relationship Id="rId66" Type="http://schemas.openxmlformats.org/officeDocument/2006/relationships/hyperlink" Target="consultantplus://offline/ref=E89E9FF53E81D6EDECE047C2134314183EA4659A7D0E6F75E826E1D0D4C9F0C9E05D531C5169C12A5339H" TargetMode="External"/><Relationship Id="rId74" Type="http://schemas.openxmlformats.org/officeDocument/2006/relationships/hyperlink" Target="consultantplus://offline/ref=E89E9FF53E81D6EDECE047C2134314183EA4659A7D0E6F75E826E1D0D4C9F0C9E05D531C5169C12A5339H" TargetMode="External"/><Relationship Id="rId79" Type="http://schemas.openxmlformats.org/officeDocument/2006/relationships/hyperlink" Target="consultantplus://offline/ref=E89E9FF53E81D6EDECE047C2134314183EA0679E7B086F75E826E1D0D45C39H" TargetMode="External"/><Relationship Id="rId87" Type="http://schemas.openxmlformats.org/officeDocument/2006/relationships/hyperlink" Target="consultantplus://offline/ref=E89E9FF53E81D6EDECE047C2134314183EA2659E7D096F75E826E1D0D4C9F0C9E05D531C5169C02B533DH" TargetMode="External"/><Relationship Id="rId102" Type="http://schemas.openxmlformats.org/officeDocument/2006/relationships/hyperlink" Target="consultantplus://offline/ref=E89E9FF53E81D6EDECE047C2134314183EA0679E79096F75E826E1D0D45C39H" TargetMode="External"/><Relationship Id="rId110" Type="http://schemas.openxmlformats.org/officeDocument/2006/relationships/hyperlink" Target="consultantplus://offline/ref=E89E9FF53E81D6EDECE047C2134314183EA2659E770E6F75E826E1D0D4C9F0C9E05D531C5169C1295339H" TargetMode="External"/><Relationship Id="rId5" Type="http://schemas.openxmlformats.org/officeDocument/2006/relationships/hyperlink" Target="consultantplus://offline/ref=E89E9FF53E81D6EDECE047C2134314183EA4679278066F75E826E1D0D4C9F0C9E05D531C5169C12B5339H" TargetMode="External"/><Relationship Id="rId61" Type="http://schemas.openxmlformats.org/officeDocument/2006/relationships/hyperlink" Target="consultantplus://offline/ref=E89E9FF53E81D6EDECE047C2134314183EA4659C7C0A6F75E826E1D0D4C9F0C9E05D531C5169C12A5338H" TargetMode="External"/><Relationship Id="rId82" Type="http://schemas.openxmlformats.org/officeDocument/2006/relationships/hyperlink" Target="consultantplus://offline/ref=E89E9FF53E81D6EDECE047C21343141839A1609C7605327FE07FEDD2D3C6AFDEE7145F1D5169C35239H" TargetMode="External"/><Relationship Id="rId90" Type="http://schemas.openxmlformats.org/officeDocument/2006/relationships/hyperlink" Target="consultantplus://offline/ref=E89E9FF53E81D6EDECE047C21343141837A465937F05327FE07FEDD25D33H" TargetMode="External"/><Relationship Id="rId95" Type="http://schemas.openxmlformats.org/officeDocument/2006/relationships/hyperlink" Target="consultantplus://offline/ref=E89E9FF53E81D6EDECE047C2134314183EA0679E7A0C6F75E826E1D0D4C9F0C9E05D531C5169C129533DH" TargetMode="External"/><Relationship Id="rId19" Type="http://schemas.openxmlformats.org/officeDocument/2006/relationships/hyperlink" Target="consultantplus://offline/ref=E89E9FF53E81D6EDECE047C2134314183EA56D9377096F75E826E1D0D4C9F0C9E05D531C5169C12D533BH" TargetMode="External"/><Relationship Id="rId14" Type="http://schemas.openxmlformats.org/officeDocument/2006/relationships/hyperlink" Target="consultantplus://offline/ref=E89E9FF53E81D6EDECE047C2134314183EA4659A7D0E6F75E826E1D0D4C9F0C9E05D531C5169C12A5339H" TargetMode="External"/><Relationship Id="rId22" Type="http://schemas.openxmlformats.org/officeDocument/2006/relationships/hyperlink" Target="consultantplus://offline/ref=E89E9FF53E81D6EDECE047C2134314183EA56D9377096F75E826E1D0D4C9F0C9E05D531C5169C32D5334H" TargetMode="External"/><Relationship Id="rId27" Type="http://schemas.openxmlformats.org/officeDocument/2006/relationships/hyperlink" Target="consultantplus://offline/ref=E89E9FF53E81D6EDECE047C2134314183EA4659A7D0E6F75E826E1D0D4C9F0C9E05D531C5169C12A5339H" TargetMode="External"/><Relationship Id="rId30" Type="http://schemas.openxmlformats.org/officeDocument/2006/relationships/hyperlink" Target="consultantplus://offline/ref=E89E9FF53E81D6EDECE047C2134314183EA066997A0B6F75E826E1D0D4C9F0C9E05D531C5169C12A5335H" TargetMode="External"/><Relationship Id="rId35" Type="http://schemas.openxmlformats.org/officeDocument/2006/relationships/hyperlink" Target="consultantplus://offline/ref=E89E9FF53E81D6EDECE047C2134314183EA56C9978066F75E826E1D0D4C9F0C9E05D531C5169C12A533BH" TargetMode="External"/><Relationship Id="rId43" Type="http://schemas.openxmlformats.org/officeDocument/2006/relationships/hyperlink" Target="consultantplus://offline/ref=E89E9FF53E81D6EDECE047C2134314183EA4659A7D0E6F75E826E1D0D4C9F0C9E05D531C5169C12A5339H" TargetMode="External"/><Relationship Id="rId48" Type="http://schemas.openxmlformats.org/officeDocument/2006/relationships/hyperlink" Target="consultantplus://offline/ref=E89E9FF53E81D6EDECE047C2134314183EA56D9377096F75E826E1D0D45C39H" TargetMode="External"/><Relationship Id="rId56" Type="http://schemas.openxmlformats.org/officeDocument/2006/relationships/hyperlink" Target="consultantplus://offline/ref=E89E9FF53E81D6EDECE047C2134314183EA4659A7D0E6F75E826E1D0D4C9F0C9E05D531C5169C12A5339H" TargetMode="External"/><Relationship Id="rId64" Type="http://schemas.openxmlformats.org/officeDocument/2006/relationships/hyperlink" Target="consultantplus://offline/ref=E89E9FF53E81D6EDECE047C2134314183EA4659A7D0E6F75E826E1D0D4C9F0C9E05D531C5169C12A5339H" TargetMode="External"/><Relationship Id="rId69" Type="http://schemas.openxmlformats.org/officeDocument/2006/relationships/hyperlink" Target="consultantplus://offline/ref=E89E9FF53E81D6EDECE047C2134314183EA56D9377096F75E826E1D0D45C39H" TargetMode="External"/><Relationship Id="rId77" Type="http://schemas.openxmlformats.org/officeDocument/2006/relationships/hyperlink" Target="consultantplus://offline/ref=E89E9FF53E81D6EDECE047C2134314183AA0649B7D05327FE07FEDD25D33H" TargetMode="External"/><Relationship Id="rId100" Type="http://schemas.openxmlformats.org/officeDocument/2006/relationships/hyperlink" Target="consultantplus://offline/ref=E89E9FF53E81D6EDECE047C2134314183EA2659E7C0E6F75E826E1D0D4C9F0C9E05D531C5169C12D5339H" TargetMode="External"/><Relationship Id="rId105" Type="http://schemas.openxmlformats.org/officeDocument/2006/relationships/hyperlink" Target="consultantplus://offline/ref=E89E9FF53E81D6EDECE047C2134314183EA0619E7C086F75E826E1D0D4C9F0C9E05D531C5169C12B533AH" TargetMode="External"/><Relationship Id="rId113" Type="http://schemas.openxmlformats.org/officeDocument/2006/relationships/theme" Target="theme/theme1.xml"/><Relationship Id="rId8" Type="http://schemas.openxmlformats.org/officeDocument/2006/relationships/hyperlink" Target="consultantplus://offline/ref=E89E9FF53E81D6EDECE047C2134314183EA4659A7D0E6F75E826E1D0D4C9F0C9E05D531C5169C12A5339H" TargetMode="External"/><Relationship Id="rId51" Type="http://schemas.openxmlformats.org/officeDocument/2006/relationships/hyperlink" Target="consultantplus://offline/ref=E89E9FF53E81D6EDECE047C2134314183EA56D9377096F75E826E1D0D45C39H" TargetMode="External"/><Relationship Id="rId72" Type="http://schemas.openxmlformats.org/officeDocument/2006/relationships/hyperlink" Target="consultantplus://offline/ref=E89E9FF53E81D6EDECE047C2134314183EA4659A7D0E6F75E826E1D0D4C9F0C9E05D531C5169C12A5339H" TargetMode="External"/><Relationship Id="rId80" Type="http://schemas.openxmlformats.org/officeDocument/2006/relationships/hyperlink" Target="consultantplus://offline/ref=E89E9FF53E81D6EDECE047C21343141836A86D9F7705327FE07FEDD2D3C6AFDEE7145F1D5169C4523DH" TargetMode="External"/><Relationship Id="rId85" Type="http://schemas.openxmlformats.org/officeDocument/2006/relationships/hyperlink" Target="consultantplus://offline/ref=E89E9FF53E81D6EDECE047C21343141839A664937E05327FE07FEDD2D3C6AFDEE7145F1D5169C0523AH" TargetMode="External"/><Relationship Id="rId93" Type="http://schemas.openxmlformats.org/officeDocument/2006/relationships/hyperlink" Target="consultantplus://offline/ref=E89E9FF53E81D6EDECE047C2134314183EA4619F76096F75E826E1D0D4C9F0C9E05D531C5169C02D533FH" TargetMode="External"/><Relationship Id="rId98" Type="http://schemas.openxmlformats.org/officeDocument/2006/relationships/hyperlink" Target="consultantplus://offline/ref=E89E9FF53E81D6EDECE047C2134314183EA0679E7A066F75E826E1D0D45C39H" TargetMode="External"/><Relationship Id="rId3" Type="http://schemas.openxmlformats.org/officeDocument/2006/relationships/webSettings" Target="webSettings.xml"/><Relationship Id="rId12" Type="http://schemas.openxmlformats.org/officeDocument/2006/relationships/hyperlink" Target="consultantplus://offline/ref=E89E9FF53E81D6EDECE047C2134314183EA563987C0E6F75E826E1D0D4C9F0C9E05D531C5169C12A533DH" TargetMode="External"/><Relationship Id="rId17" Type="http://schemas.openxmlformats.org/officeDocument/2006/relationships/hyperlink" Target="consultantplus://offline/ref=E89E9FF53E81D6EDECE047C2134314183EA4679278066F75E826E1D0D4C9F0C9E05D531C5169C12A533EH" TargetMode="External"/><Relationship Id="rId25" Type="http://schemas.openxmlformats.org/officeDocument/2006/relationships/hyperlink" Target="consultantplus://offline/ref=E89E9FF53E81D6EDECE047C2134314183EA56D9377096F75E826E1D0D45C39H" TargetMode="External"/><Relationship Id="rId33" Type="http://schemas.openxmlformats.org/officeDocument/2006/relationships/hyperlink" Target="consultantplus://offline/ref=E89E9FF53E81D6EDECE047C2134314183EA4659A7D0E6F75E826E1D0D4C9F0C9E05D531C5169C12A5339H" TargetMode="External"/><Relationship Id="rId38" Type="http://schemas.openxmlformats.org/officeDocument/2006/relationships/hyperlink" Target="consultantplus://offline/ref=E89E9FF53E81D6EDECE047C2134314183EA4619A7F086F75E826E1D0D45C39H" TargetMode="External"/><Relationship Id="rId46" Type="http://schemas.openxmlformats.org/officeDocument/2006/relationships/hyperlink" Target="consultantplus://offline/ref=E89E9FF53E81D6EDECE047C2134314183EA4659A7D0E6F75E826E1D0D4C9F0C9E05D531C5169C12A5339H" TargetMode="External"/><Relationship Id="rId59" Type="http://schemas.openxmlformats.org/officeDocument/2006/relationships/hyperlink" Target="consultantplus://offline/ref=E89E9FF53E81D6EDECE047C2134314183EA56D9377096F75E826E1D0D45C39H" TargetMode="External"/><Relationship Id="rId67" Type="http://schemas.openxmlformats.org/officeDocument/2006/relationships/hyperlink" Target="consultantplus://offline/ref=E89E9FF53E81D6EDECE047C2134314183EA56C9978066F75E826E1D0D4C9F0C9E05D531C5169C12A533BH" TargetMode="External"/><Relationship Id="rId103" Type="http://schemas.openxmlformats.org/officeDocument/2006/relationships/hyperlink" Target="consultantplus://offline/ref=E89E9FF53E81D6EDECE047C2134314183EA16098790E6F75E826E1D0D45C39H" TargetMode="External"/><Relationship Id="rId108" Type="http://schemas.openxmlformats.org/officeDocument/2006/relationships/hyperlink" Target="consultantplus://offline/ref=E89E9FF53E81D6EDECE047C2134314183EA0609B7B096F75E826E1D0D4C9F0C9E05D531C5169C12A533CH" TargetMode="External"/><Relationship Id="rId20" Type="http://schemas.openxmlformats.org/officeDocument/2006/relationships/hyperlink" Target="consultantplus://offline/ref=E89E9FF53E81D6EDECE047C2134314183EA56D9377096F75E826E1D0D45C39H" TargetMode="External"/><Relationship Id="rId41" Type="http://schemas.openxmlformats.org/officeDocument/2006/relationships/hyperlink" Target="consultantplus://offline/ref=E89E9FF53E81D6EDECE047C2134314183EA4659A7D0E6F75E826E1D0D4C9F0C9E05D531C5169C12A5339H" TargetMode="External"/><Relationship Id="rId54" Type="http://schemas.openxmlformats.org/officeDocument/2006/relationships/hyperlink" Target="consultantplus://offline/ref=E89E9FF53E81D6EDECE047C2134314183EA4659A7D0E6F75E826E1D0D4C9F0C9E05D531C5169C12A5339H" TargetMode="External"/><Relationship Id="rId62" Type="http://schemas.openxmlformats.org/officeDocument/2006/relationships/hyperlink" Target="consultantplus://offline/ref=E89E9FF53E81D6EDECE047C2134314183EA4659A7D0E6F75E826E1D0D4C9F0C9E05D531C5169C12A5339H" TargetMode="External"/><Relationship Id="rId70" Type="http://schemas.openxmlformats.org/officeDocument/2006/relationships/hyperlink" Target="consultantplus://offline/ref=E89E9FF53E81D6EDECE047C2134314183EA066997A0B6F75E826E1D0D4C9F0C9E05D531C5169C12A5335H" TargetMode="External"/><Relationship Id="rId75" Type="http://schemas.openxmlformats.org/officeDocument/2006/relationships/hyperlink" Target="consultantplus://offline/ref=E89E9FF53E81D6EDECE047C2134314183EA56D9377096F75E826E1D0D45C39H" TargetMode="External"/><Relationship Id="rId83" Type="http://schemas.openxmlformats.org/officeDocument/2006/relationships/hyperlink" Target="consultantplus://offline/ref=E89E9FF53E81D6EDECE047C2134314183EA56C9B7E0B6F75E826E1D0D4C9F0C9E05D531C5169C42A533BH" TargetMode="External"/><Relationship Id="rId88" Type="http://schemas.openxmlformats.org/officeDocument/2006/relationships/hyperlink" Target="consultantplus://offline/ref=E89E9FF53E81D6EDECE047C21343141838A66D9B7B05327FE07FEDD2D3C6AFDEE7145F1D5169C1523EH" TargetMode="External"/><Relationship Id="rId91" Type="http://schemas.openxmlformats.org/officeDocument/2006/relationships/hyperlink" Target="consultantplus://offline/ref=E89E9FF53E81D6EDECE047C21343141837A465937E05327FE07FEDD2D3C6AFDEE7145F1D5169C1523EH" TargetMode="External"/><Relationship Id="rId96" Type="http://schemas.openxmlformats.org/officeDocument/2006/relationships/hyperlink" Target="consultantplus://offline/ref=E89E9FF53E81D6EDECE047C2134314183EA0679E7A0D6F75E826E1D0D45C39H" TargetMode="External"/><Relationship Id="rId111" Type="http://schemas.openxmlformats.org/officeDocument/2006/relationships/hyperlink" Target="consultantplus://offline/ref=E89E9FF53E81D6EDECE047C2134314183EA363997D066F75E826E1D0D45C39H" TargetMode="External"/><Relationship Id="rId1" Type="http://schemas.openxmlformats.org/officeDocument/2006/relationships/styles" Target="styles.xml"/><Relationship Id="rId6" Type="http://schemas.openxmlformats.org/officeDocument/2006/relationships/hyperlink" Target="consultantplus://offline/ref=E89E9FF53E81D6EDECE047C2134314183EA56D9377096F75E826E1D0D4C9F0C9E05D531C5169C12D533BH" TargetMode="External"/><Relationship Id="rId15" Type="http://schemas.openxmlformats.org/officeDocument/2006/relationships/hyperlink" Target="consultantplus://offline/ref=E89E9FF53E81D6EDECE047C2134314183EA4679278066F75E826E1D0D4C9F0C9E05D531C5169C12B5335H" TargetMode="External"/><Relationship Id="rId23" Type="http://schemas.openxmlformats.org/officeDocument/2006/relationships/hyperlink" Target="consultantplus://offline/ref=E89E9FF53E81D6EDECE047C2134314183EA56D9377096F75E826E1D0D45C39H" TargetMode="External"/><Relationship Id="rId28" Type="http://schemas.openxmlformats.org/officeDocument/2006/relationships/hyperlink" Target="consultantplus://offline/ref=E89E9FF53E81D6EDECE047C2134314183EA5619D7F0E6F75E826E1D0D4C9F0C9E05D531C5169C12A533CH" TargetMode="External"/><Relationship Id="rId36" Type="http://schemas.openxmlformats.org/officeDocument/2006/relationships/hyperlink" Target="consultantplus://offline/ref=E89E9FF53E81D6EDECE047C2134314183EA4659A7D0E6F75E826E1D0D4C9F0C9E05D531C5169C12A5339H" TargetMode="External"/><Relationship Id="rId49" Type="http://schemas.openxmlformats.org/officeDocument/2006/relationships/hyperlink" Target="consultantplus://offline/ref=E89E9FF53E81D6EDECE047C2134314183EA56D9377096F75E826E1D0D4C9F0C9E05D531C5169C223533DH" TargetMode="External"/><Relationship Id="rId57" Type="http://schemas.openxmlformats.org/officeDocument/2006/relationships/hyperlink" Target="consultantplus://offline/ref=E89E9FF53E81D6EDECE047C2134314183EA56D9377096F75E826E1D0D45C39H" TargetMode="External"/><Relationship Id="rId106" Type="http://schemas.openxmlformats.org/officeDocument/2006/relationships/hyperlink" Target="consultantplus://offline/ref=E89E9FF53E81D6EDECE047C2134314183EA2659E7D086F75E826E1D0D4C9F0C9E05D531C5169C129533DH" TargetMode="External"/><Relationship Id="rId10" Type="http://schemas.openxmlformats.org/officeDocument/2006/relationships/hyperlink" Target="consultantplus://offline/ref=E89E9FF53E81D6EDECE047C2134314183EA56C9978066F75E826E1D0D4C9F0C9E05D531C5169C12A533BH" TargetMode="External"/><Relationship Id="rId31" Type="http://schemas.openxmlformats.org/officeDocument/2006/relationships/hyperlink" Target="consultantplus://offline/ref=E89E9FF53E81D6EDECE047C2134314183EA4659A7D0E6F75E826E1D0D4C9F0C9E05D531C5169C12A5339H" TargetMode="External"/><Relationship Id="rId44" Type="http://schemas.openxmlformats.org/officeDocument/2006/relationships/hyperlink" Target="consultantplus://offline/ref=E89E9FF53E81D6EDECE047C2134314183EA4659A7D0E6F75E826E1D0D4C9F0C9E05D531C5169C12A5339H" TargetMode="External"/><Relationship Id="rId52" Type="http://schemas.openxmlformats.org/officeDocument/2006/relationships/hyperlink" Target="consultantplus://offline/ref=E89E9FF53E81D6EDECE047C2134314183EA36D9D79076F75E826E1D0D4C9F0C9E05D531C5169C12A533CH" TargetMode="External"/><Relationship Id="rId60" Type="http://schemas.openxmlformats.org/officeDocument/2006/relationships/hyperlink" Target="consultantplus://offline/ref=E89E9FF53E81D6EDECE047C2134314183EA56C9978066F75E826E1D0D4C9F0C9E05D531C5169C12A533BH" TargetMode="External"/><Relationship Id="rId65" Type="http://schemas.openxmlformats.org/officeDocument/2006/relationships/hyperlink" Target="consultantplus://offline/ref=E89E9FF53E81D6EDECE047C2134314183EA062987E086F75E826E1D0D4C9F0C9E05D531C5169C12B5335H" TargetMode="External"/><Relationship Id="rId73" Type="http://schemas.openxmlformats.org/officeDocument/2006/relationships/hyperlink" Target="consultantplus://offline/ref=E89E9FF53E81D6EDECE047C2134314183EA4659A7D0E6F75E826E1D0D4C9F0C9E05D531C5169C12A5339H" TargetMode="External"/><Relationship Id="rId78" Type="http://schemas.openxmlformats.org/officeDocument/2006/relationships/hyperlink" Target="consultantplus://offline/ref=E89E9FF53E81D6EDECE047C2134314183EA0679E7B0B6F75E826E1D0D45C39H" TargetMode="External"/><Relationship Id="rId81" Type="http://schemas.openxmlformats.org/officeDocument/2006/relationships/hyperlink" Target="consultantplus://offline/ref=E89E9FF53E81D6EDECE047C21343141839A1609C7605327FE07FEDD2D3C6AFDEE7145F1D5169C15232H" TargetMode="External"/><Relationship Id="rId86" Type="http://schemas.openxmlformats.org/officeDocument/2006/relationships/hyperlink" Target="consultantplus://offline/ref=E89E9FF53E81D6EDECE047C2134314183EA0679E7A0E6F75E826E1D0D45C39H" TargetMode="External"/><Relationship Id="rId94" Type="http://schemas.openxmlformats.org/officeDocument/2006/relationships/hyperlink" Target="consultantplus://offline/ref=E89E9FF53E81D6EDECE047C21343141837A963927805327FE07FEDD2D3C6AFDEE7145F1D5168C3523EH" TargetMode="External"/><Relationship Id="rId99" Type="http://schemas.openxmlformats.org/officeDocument/2006/relationships/hyperlink" Target="consultantplus://offline/ref=E89E9FF53E81D6EDECE047C2134314183EA0679E7A076F75E826E1D0D4C9F0C9E05D531C5169C0295335H" TargetMode="External"/><Relationship Id="rId101" Type="http://schemas.openxmlformats.org/officeDocument/2006/relationships/hyperlink" Target="consultantplus://offline/ref=E89E9FF53E81D6EDECE047C2134314183EA1649B7D0C6F75E826E1D0D45C39H" TargetMode="External"/><Relationship Id="rId4" Type="http://schemas.openxmlformats.org/officeDocument/2006/relationships/hyperlink" Target="consultantplus://offline/ref=E89E9FF53E81D6EDECE047C2134314183EA4659C7C0A6F75E826E1D0D4C9F0C9E05D531C5169C12B5339H" TargetMode="External"/><Relationship Id="rId9" Type="http://schemas.openxmlformats.org/officeDocument/2006/relationships/hyperlink" Target="consultantplus://offline/ref=E89E9FF53E81D6EDECE047C2134314183EA5639E76096F75E826E1D0D4C9F0C9E05D531C5169C12A533CH" TargetMode="External"/><Relationship Id="rId13" Type="http://schemas.openxmlformats.org/officeDocument/2006/relationships/hyperlink" Target="consultantplus://offline/ref=E89E9FF53E81D6EDECE047C2134314183EA563987C0E6F75E826E1D0D4C9F0C9E05D531C5169C129533FH" TargetMode="External"/><Relationship Id="rId18" Type="http://schemas.openxmlformats.org/officeDocument/2006/relationships/hyperlink" Target="consultantplus://offline/ref=E89E9FF53E81D6EDECE047C2134314183EA4659C7C0A6F75E826E1D0D4C9F0C9E05D531C5169C12B5335H" TargetMode="External"/><Relationship Id="rId39" Type="http://schemas.openxmlformats.org/officeDocument/2006/relationships/hyperlink" Target="consultantplus://offline/ref=E89E9FF53E81D6EDECE047C2134314183EA4619A7F086F75E826E1D0D45C39H" TargetMode="External"/><Relationship Id="rId109" Type="http://schemas.openxmlformats.org/officeDocument/2006/relationships/hyperlink" Target="consultantplus://offline/ref=E89E9FF53E81D6EDECE047C2134314183EA0639377096F75E826E1D0D45C39H" TargetMode="External"/><Relationship Id="rId34" Type="http://schemas.openxmlformats.org/officeDocument/2006/relationships/hyperlink" Target="consultantplus://offline/ref=E89E9FF53E81D6EDECE047C2134314183EA4659A7D0E6F75E826E1D0D4C9F0C9E05D531C5169C12A5339H" TargetMode="External"/><Relationship Id="rId50" Type="http://schemas.openxmlformats.org/officeDocument/2006/relationships/hyperlink" Target="consultantplus://offline/ref=E89E9FF53E81D6EDECE047C2134314183EA56D9377096F75E826E1D0D4C9F0C9E05D531C5169C023533EH" TargetMode="External"/><Relationship Id="rId55" Type="http://schemas.openxmlformats.org/officeDocument/2006/relationships/hyperlink" Target="consultantplus://offline/ref=E89E9FF53E81D6EDECE047C2134314183EA4659A7D0E6F75E826E1D0D4C9F0C9E05D531C5169C12A5339H" TargetMode="External"/><Relationship Id="rId76" Type="http://schemas.openxmlformats.org/officeDocument/2006/relationships/hyperlink" Target="consultantplus://offline/ref=E89E9FF53E81D6EDECE047C2134314183EA56C9A7E066F75E826E1D0D45C39H" TargetMode="External"/><Relationship Id="rId97" Type="http://schemas.openxmlformats.org/officeDocument/2006/relationships/hyperlink" Target="consultantplus://offline/ref=E89E9FF53E81D6EDECE047C21343141836A5609E7E05327FE07FEDD25D33H" TargetMode="External"/><Relationship Id="rId104" Type="http://schemas.openxmlformats.org/officeDocument/2006/relationships/hyperlink" Target="consultantplus://offline/ref=E89E9FF53E81D6EDECE047C2134314183EA464987D0C6F75E826E1D0D4C9F0C9E05D531C5169C822533FH" TargetMode="External"/><Relationship Id="rId7" Type="http://schemas.openxmlformats.org/officeDocument/2006/relationships/hyperlink" Target="consultantplus://offline/ref=E89E9FF53E81D6EDECE047C2134314183EA56D9377096F75E826E1D0D4C9F0C9E05D531C5169C02E533DH" TargetMode="External"/><Relationship Id="rId71" Type="http://schemas.openxmlformats.org/officeDocument/2006/relationships/hyperlink" Target="consultantplus://offline/ref=E89E9FF53E81D6EDECE047C2134314183EA56D9377096F75E826E1D0D45C39H" TargetMode="External"/><Relationship Id="rId92" Type="http://schemas.openxmlformats.org/officeDocument/2006/relationships/hyperlink" Target="consultantplus://offline/ref=E89E9FF53E81D6EDECE047C21343141837A465937D05327FE07FEDD2D3C6AFDEE7145F1D5169C152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35549</Words>
  <Characters>202630</Characters>
  <Application>Microsoft Office Word</Application>
  <DocSecurity>0</DocSecurity>
  <Lines>1688</Lines>
  <Paragraphs>475</Paragraphs>
  <ScaleCrop>false</ScaleCrop>
  <Company>Microsoft</Company>
  <LinksUpToDate>false</LinksUpToDate>
  <CharactersWithSpaces>237704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Данасиенко Елена Викторовна</dc:creator>
  <cp:keywords/>
  <dc:description/>
  <cp:lastModifiedBy>Данасиенко Елена Викторовна</cp:lastModifiedBy>
  <cp:revision>1</cp:revision>
  <dcterms:created xsi:type="dcterms:W3CDTF">2014-01-09T07:55:00Z</dcterms:created>
  <dcterms:modified xsi:type="dcterms:W3CDTF">2014-01-09T07:56:00Z</dcterms:modified>
</cp:coreProperties>
</file>