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EB" w:rsidRPr="009F5C1B" w:rsidRDefault="00EB1BEB" w:rsidP="009F5C1B">
      <w:pPr>
        <w:jc w:val="right"/>
        <w:rPr>
          <w:rFonts w:cs="Tahoma"/>
          <w:color w:val="000000" w:themeColor="text1"/>
          <w:szCs w:val="20"/>
        </w:rPr>
      </w:pPr>
      <w:r w:rsidRPr="00643E01">
        <w:rPr>
          <w:rFonts w:cs="Tahoma"/>
          <w:i/>
          <w:color w:val="000000" w:themeColor="text1"/>
          <w:szCs w:val="20"/>
        </w:rPr>
        <w:t>Приложение № 1</w:t>
      </w:r>
      <w:r w:rsidRPr="00643E01">
        <w:rPr>
          <w:rFonts w:cs="Tahoma"/>
          <w:color w:val="000000" w:themeColor="text1"/>
          <w:szCs w:val="20"/>
        </w:rPr>
        <w:t xml:space="preserve"> </w:t>
      </w:r>
    </w:p>
    <w:p w:rsidR="00EB1BEB" w:rsidRPr="00643E01" w:rsidRDefault="00EB1BEB" w:rsidP="009F5C1B">
      <w:pPr>
        <w:jc w:val="right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к договору о подключении к системе теплоснабжения</w:t>
      </w:r>
    </w:p>
    <w:p w:rsidR="00EB1BEB" w:rsidRPr="00643E01" w:rsidRDefault="00EB1BEB" w:rsidP="009F5C1B">
      <w:pPr>
        <w:jc w:val="right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№ _______________ от ______________</w:t>
      </w:r>
    </w:p>
    <w:p w:rsidR="00EB1BEB" w:rsidRPr="00080BD0" w:rsidRDefault="00EB1BEB" w:rsidP="00E410FB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E410FB" w:rsidRPr="00643E01" w:rsidRDefault="00E410FB" w:rsidP="00E410FB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43E01">
        <w:rPr>
          <w:rFonts w:ascii="Tahoma" w:hAnsi="Tahoma" w:cs="Tahoma"/>
          <w:color w:val="000000" w:themeColor="text1"/>
          <w:sz w:val="20"/>
          <w:szCs w:val="20"/>
        </w:rPr>
        <w:t xml:space="preserve">Условия </w:t>
      </w:r>
    </w:p>
    <w:p w:rsidR="00E410FB" w:rsidRPr="00643E01" w:rsidRDefault="00E410FB" w:rsidP="00E410FB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43E01">
        <w:rPr>
          <w:rFonts w:ascii="Tahoma" w:hAnsi="Tahoma" w:cs="Tahoma"/>
          <w:color w:val="000000" w:themeColor="text1"/>
          <w:sz w:val="20"/>
          <w:szCs w:val="20"/>
        </w:rPr>
        <w:t>подключения к системе теплоснабжения</w:t>
      </w:r>
    </w:p>
    <w:p w:rsidR="00E410FB" w:rsidRPr="00643E01" w:rsidRDefault="00E410FB" w:rsidP="00E410FB">
      <w:pPr>
        <w:rPr>
          <w:rFonts w:cs="Tahoma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410FB" w:rsidRPr="00643E01" w:rsidTr="0037650C">
        <w:trPr>
          <w:trHeight w:val="523"/>
        </w:trPr>
        <w:tc>
          <w:tcPr>
            <w:tcW w:w="2943" w:type="dxa"/>
          </w:tcPr>
          <w:p w:rsidR="00E410FB" w:rsidRPr="00643E01" w:rsidRDefault="00E410FB" w:rsidP="008C36EF">
            <w:pPr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г. _____________</w:t>
            </w:r>
          </w:p>
        </w:tc>
        <w:tc>
          <w:tcPr>
            <w:tcW w:w="6628" w:type="dxa"/>
          </w:tcPr>
          <w:p w:rsidR="00E410FB" w:rsidRPr="00643E01" w:rsidRDefault="00E410FB" w:rsidP="008C36EF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    от «___»_________ 20__г.</w:t>
            </w:r>
          </w:p>
          <w:p w:rsidR="00E410FB" w:rsidRPr="00643E01" w:rsidRDefault="00E410FB" w:rsidP="008C36EF">
            <w:pPr>
              <w:jc w:val="right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Срок действия </w:t>
            </w:r>
            <w:r w:rsidR="0037650C">
              <w:rPr>
                <w:rFonts w:cs="Tahoma"/>
                <w:bCs/>
                <w:color w:val="000000" w:themeColor="text1"/>
                <w:szCs w:val="20"/>
              </w:rPr>
              <w:t xml:space="preserve">условий подключения 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>до «___»_________ 20__г</w:t>
            </w:r>
            <w:r w:rsidRPr="00643E01">
              <w:rPr>
                <w:rFonts w:cs="Tahoma"/>
                <w:color w:val="000000" w:themeColor="text1"/>
                <w:szCs w:val="20"/>
              </w:rPr>
              <w:t>.</w:t>
            </w:r>
          </w:p>
          <w:p w:rsidR="00E410FB" w:rsidRPr="00643E01" w:rsidRDefault="00E410FB" w:rsidP="008C36EF">
            <w:pPr>
              <w:jc w:val="right"/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410FB" w:rsidRPr="00643E01" w:rsidRDefault="00E410FB" w:rsidP="00E410FB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</w:p>
    <w:p w:rsidR="00E410FB" w:rsidRPr="0037650C" w:rsidRDefault="00E410FB" w:rsidP="0037650C">
      <w:pPr>
        <w:pStyle w:val="a7"/>
        <w:numPr>
          <w:ilvl w:val="0"/>
          <w:numId w:val="4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37650C">
        <w:rPr>
          <w:rFonts w:cs="Tahoma"/>
          <w:color w:val="000000" w:themeColor="text1"/>
          <w:szCs w:val="20"/>
        </w:rPr>
        <w:t>Точки подключения: _</w:t>
      </w:r>
      <w:r w:rsidR="00941BAF" w:rsidRPr="0037650C">
        <w:rPr>
          <w:rFonts w:cs="Tahoma"/>
          <w:color w:val="000000" w:themeColor="text1"/>
          <w:szCs w:val="20"/>
        </w:rPr>
        <w:t>___________________</w:t>
      </w:r>
      <w:r w:rsidRPr="0037650C">
        <w:rPr>
          <w:rFonts w:cs="Tahoma"/>
          <w:color w:val="000000" w:themeColor="text1"/>
          <w:szCs w:val="20"/>
        </w:rPr>
        <w:t>______.</w:t>
      </w:r>
    </w:p>
    <w:p w:rsidR="0037650C" w:rsidRPr="0037650C" w:rsidRDefault="0037650C" w:rsidP="009F5C1B">
      <w:pPr>
        <w:pStyle w:val="a7"/>
        <w:numPr>
          <w:ilvl w:val="0"/>
          <w:numId w:val="4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37650C">
        <w:rPr>
          <w:rFonts w:cs="Tahoma"/>
          <w:color w:val="000000" w:themeColor="text1"/>
          <w:szCs w:val="20"/>
        </w:rPr>
        <w:t xml:space="preserve">Схема подключения теплопотребляющих установок: </w:t>
      </w:r>
      <w:r w:rsidR="00BC085B">
        <w:rPr>
          <w:rFonts w:cs="Tahoma"/>
          <w:color w:val="000000" w:themeColor="text1"/>
          <w:szCs w:val="20"/>
        </w:rPr>
        <w:t>______________</w:t>
      </w:r>
      <w:r w:rsidRPr="0037650C">
        <w:rPr>
          <w:rFonts w:cs="Tahoma"/>
          <w:color w:val="000000" w:themeColor="text1"/>
          <w:szCs w:val="20"/>
        </w:rPr>
        <w:t>.</w:t>
      </w:r>
    </w:p>
    <w:p w:rsidR="00E410FB" w:rsidRPr="0037650C" w:rsidRDefault="00E410FB" w:rsidP="009F5C1B">
      <w:pPr>
        <w:pStyle w:val="a7"/>
        <w:numPr>
          <w:ilvl w:val="0"/>
          <w:numId w:val="4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37650C">
        <w:rPr>
          <w:rFonts w:cs="Tahoma"/>
          <w:color w:val="000000" w:themeColor="text1"/>
          <w:szCs w:val="20"/>
        </w:rPr>
        <w:t>Распределение тепловой нагрузки:</w:t>
      </w:r>
    </w:p>
    <w:p w:rsidR="0037650C" w:rsidRPr="009F5C1B" w:rsidRDefault="0037650C" w:rsidP="00E410FB">
      <w:pPr>
        <w:pStyle w:val="a7"/>
        <w:ind w:left="0"/>
        <w:jc w:val="both"/>
        <w:rPr>
          <w:rFonts w:cs="Tahoma"/>
          <w:color w:val="000000" w:themeColor="text1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559"/>
        <w:gridCol w:w="2127"/>
        <w:gridCol w:w="1559"/>
        <w:gridCol w:w="1843"/>
      </w:tblGrid>
      <w:tr w:rsidR="00E410FB" w:rsidRPr="00643E01" w:rsidTr="009F5C1B">
        <w:trPr>
          <w:cantSplit/>
          <w:trHeight w:val="262"/>
        </w:trPr>
        <w:tc>
          <w:tcPr>
            <w:tcW w:w="817" w:type="dxa"/>
            <w:vMerge w:val="restart"/>
          </w:tcPr>
          <w:p w:rsidR="00E410FB" w:rsidRPr="00643E01" w:rsidRDefault="00E410FB" w:rsidP="008C36E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050B76" w:rsidRDefault="00E410FB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643E01">
              <w:rPr>
                <w:rFonts w:cs="Tahoma"/>
                <w:color w:val="000000" w:themeColor="text1"/>
                <w:szCs w:val="20"/>
              </w:rPr>
              <w:t>Тепловая нагрузка (Гкал/ч)</w:t>
            </w:r>
            <w:r w:rsidR="0037650C">
              <w:rPr>
                <w:rFonts w:cs="Tahoma"/>
                <w:color w:val="000000" w:themeColor="text1"/>
                <w:szCs w:val="20"/>
              </w:rPr>
              <w:t xml:space="preserve"> (максимальные</w:t>
            </w:r>
            <w:r w:rsidR="00050B76">
              <w:rPr>
                <w:rFonts w:cs="Tahoma"/>
                <w:color w:val="000000" w:themeColor="text1"/>
                <w:szCs w:val="20"/>
              </w:rPr>
              <w:t xml:space="preserve"> часовые/</w:t>
            </w:r>
            <w:r w:rsidR="0037650C">
              <w:rPr>
                <w:rFonts w:cs="Tahoma"/>
                <w:color w:val="000000" w:themeColor="text1"/>
                <w:szCs w:val="20"/>
              </w:rPr>
              <w:t>среднечасовые</w:t>
            </w:r>
            <w:r w:rsidR="00050B76">
              <w:rPr>
                <w:rFonts w:cs="Tahoma"/>
                <w:color w:val="000000" w:themeColor="text1"/>
                <w:szCs w:val="20"/>
              </w:rPr>
              <w:t>,</w:t>
            </w:r>
            <w:proofErr w:type="gramEnd"/>
          </w:p>
          <w:p w:rsidR="00E410FB" w:rsidRPr="00643E01" w:rsidRDefault="0037650C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  <w:r>
              <w:rPr>
                <w:rFonts w:cs="Tahoma"/>
                <w:color w:val="000000" w:themeColor="text1"/>
                <w:szCs w:val="20"/>
              </w:rPr>
              <w:t>минимальные часовые</w:t>
            </w:r>
            <w:r w:rsidR="00050B76">
              <w:rPr>
                <w:rFonts w:cs="Tahoma"/>
                <w:color w:val="000000" w:themeColor="text1"/>
                <w:szCs w:val="20"/>
              </w:rPr>
              <w:t>/среднечасовые</w:t>
            </w:r>
            <w:r>
              <w:rPr>
                <w:rFonts w:cs="Tahoma"/>
                <w:color w:val="000000" w:themeColor="text1"/>
                <w:szCs w:val="20"/>
              </w:rPr>
              <w:t xml:space="preserve"> </w:t>
            </w:r>
            <w:r w:rsidR="00050B76">
              <w:rPr>
                <w:rFonts w:cs="Tahoma"/>
                <w:color w:val="000000" w:themeColor="text1"/>
                <w:szCs w:val="20"/>
              </w:rPr>
              <w:t>нагрузки</w:t>
            </w:r>
            <w:r>
              <w:rPr>
                <w:rFonts w:cs="Tahoma"/>
                <w:color w:val="000000" w:themeColor="text1"/>
                <w:szCs w:val="20"/>
              </w:rPr>
              <w:t>)</w:t>
            </w:r>
            <w:r w:rsidR="00E410FB"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</w:tc>
      </w:tr>
      <w:tr w:rsidR="00F407BE" w:rsidRPr="00643E01" w:rsidTr="009F5C1B">
        <w:trPr>
          <w:cantSplit/>
          <w:trHeight w:val="742"/>
        </w:trPr>
        <w:tc>
          <w:tcPr>
            <w:tcW w:w="817" w:type="dxa"/>
            <w:vMerge/>
            <w:vAlign w:val="bottom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07BE" w:rsidRPr="00643E01" w:rsidRDefault="00F407BE" w:rsidP="008C36EF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Общая</w:t>
            </w:r>
          </w:p>
        </w:tc>
        <w:tc>
          <w:tcPr>
            <w:tcW w:w="1559" w:type="dxa"/>
            <w:vAlign w:val="center"/>
          </w:tcPr>
          <w:p w:rsidR="00F407BE" w:rsidRPr="00643E01" w:rsidRDefault="00F407BE" w:rsidP="008C36EF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Отопление</w:t>
            </w:r>
          </w:p>
        </w:tc>
        <w:tc>
          <w:tcPr>
            <w:tcW w:w="2127" w:type="dxa"/>
            <w:vAlign w:val="center"/>
          </w:tcPr>
          <w:p w:rsidR="00F407BE" w:rsidRPr="00643E01" w:rsidRDefault="00F407BE" w:rsidP="008C36EF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Вентиляция</w:t>
            </w:r>
            <w:r>
              <w:rPr>
                <w:rFonts w:cs="Tahoma"/>
                <w:color w:val="000000" w:themeColor="text1"/>
                <w:szCs w:val="20"/>
              </w:rPr>
              <w:t xml:space="preserve">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>(кондиционирование)</w:t>
            </w:r>
          </w:p>
        </w:tc>
        <w:tc>
          <w:tcPr>
            <w:tcW w:w="1559" w:type="dxa"/>
            <w:vAlign w:val="center"/>
          </w:tcPr>
          <w:p w:rsidR="00F407BE" w:rsidRPr="00643E01" w:rsidRDefault="00F407BE" w:rsidP="008C36EF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Горячее водоснабжение</w:t>
            </w:r>
          </w:p>
          <w:p w:rsidR="00F407BE" w:rsidRPr="00643E01" w:rsidRDefault="00F407BE" w:rsidP="008C36EF">
            <w:pPr>
              <w:pStyle w:val="a3"/>
              <w:jc w:val="center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Техн</w:t>
            </w:r>
            <w:r w:rsidR="00050B76">
              <w:rPr>
                <w:rFonts w:cs="Tahoma"/>
                <w:color w:val="000000" w:themeColor="text1"/>
                <w:szCs w:val="20"/>
              </w:rPr>
              <w:t>ологические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нужды</w:t>
            </w:r>
          </w:p>
        </w:tc>
      </w:tr>
      <w:tr w:rsidR="00F407BE" w:rsidRPr="00643E01" w:rsidTr="009F5C1B">
        <w:trPr>
          <w:trHeight w:val="233"/>
        </w:trPr>
        <w:tc>
          <w:tcPr>
            <w:tcW w:w="81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407BE" w:rsidRPr="00643E01" w:rsidTr="009F5C1B">
        <w:trPr>
          <w:trHeight w:val="233"/>
        </w:trPr>
        <w:tc>
          <w:tcPr>
            <w:tcW w:w="81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407BE" w:rsidRPr="00643E01" w:rsidTr="009F5C1B">
        <w:trPr>
          <w:trHeight w:val="248"/>
        </w:trPr>
        <w:tc>
          <w:tcPr>
            <w:tcW w:w="81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407BE" w:rsidRPr="00643E01" w:rsidTr="009F5C1B">
        <w:trPr>
          <w:trHeight w:val="220"/>
        </w:trPr>
        <w:tc>
          <w:tcPr>
            <w:tcW w:w="81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:rsidR="00F407BE" w:rsidRPr="00643E01" w:rsidRDefault="00F407BE" w:rsidP="008C36EF">
            <w:pPr>
              <w:pStyle w:val="a3"/>
              <w:rPr>
                <w:rFonts w:cs="Tahoma"/>
                <w:color w:val="000000" w:themeColor="text1"/>
                <w:szCs w:val="20"/>
              </w:rPr>
            </w:pPr>
          </w:p>
        </w:tc>
      </w:tr>
    </w:tbl>
    <w:p w:rsidR="00941BAF" w:rsidRDefault="00941BAF" w:rsidP="00941BAF">
      <w:pPr>
        <w:pStyle w:val="a5"/>
        <w:widowControl/>
        <w:tabs>
          <w:tab w:val="left" w:pos="0"/>
        </w:tabs>
        <w:autoSpaceDE/>
        <w:autoSpaceDN/>
        <w:adjustRightInd/>
        <w:spacing w:after="0"/>
        <w:jc w:val="both"/>
        <w:rPr>
          <w:rFonts w:ascii="Tahoma" w:hAnsi="Tahoma" w:cs="Tahoma"/>
          <w:color w:val="000000" w:themeColor="text1"/>
        </w:rPr>
      </w:pPr>
    </w:p>
    <w:p w:rsidR="00E410FB" w:rsidRPr="00643E01" w:rsidRDefault="00423262" w:rsidP="00423262">
      <w:pPr>
        <w:pStyle w:val="a5"/>
        <w:widowControl/>
        <w:tabs>
          <w:tab w:val="left" w:pos="0"/>
        </w:tabs>
        <w:autoSpaceDE/>
        <w:autoSpaceDN/>
        <w:adjustRightInd/>
        <w:spacing w:after="0"/>
        <w:ind w:left="705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4. </w:t>
      </w:r>
      <w:r w:rsidR="00E410FB" w:rsidRPr="00643E01">
        <w:rPr>
          <w:rFonts w:ascii="Tahoma" w:hAnsi="Tahoma" w:cs="Tahoma"/>
          <w:color w:val="000000" w:themeColor="text1"/>
        </w:rPr>
        <w:t>Вид Теплоносителя: _______.</w:t>
      </w:r>
    </w:p>
    <w:p w:rsidR="00E410FB" w:rsidRPr="00643E01" w:rsidRDefault="00BC085B" w:rsidP="00E410FB">
      <w:pPr>
        <w:numPr>
          <w:ilvl w:val="0"/>
          <w:numId w:val="1"/>
        </w:numPr>
        <w:tabs>
          <w:tab w:val="clear" w:pos="720"/>
          <w:tab w:val="num" w:pos="993"/>
        </w:tabs>
        <w:ind w:left="851" w:hanging="153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п</w:t>
      </w:r>
      <w:r w:rsidR="00E410FB" w:rsidRPr="00643E01">
        <w:rPr>
          <w:rFonts w:cs="Tahoma"/>
          <w:color w:val="000000" w:themeColor="text1"/>
          <w:szCs w:val="20"/>
        </w:rPr>
        <w:t>араметры теплоносителя:</w:t>
      </w:r>
    </w:p>
    <w:p w:rsidR="00E410FB" w:rsidRPr="00643E01" w:rsidRDefault="00E410FB" w:rsidP="00E410FB">
      <w:pPr>
        <w:numPr>
          <w:ilvl w:val="0"/>
          <w:numId w:val="2"/>
        </w:numPr>
        <w:tabs>
          <w:tab w:val="clear" w:pos="1080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температурный график регулирования</w:t>
      </w:r>
      <w:proofErr w:type="gramStart"/>
      <w:r w:rsidRPr="00643E01">
        <w:rPr>
          <w:rFonts w:cs="Tahoma"/>
          <w:color w:val="000000" w:themeColor="text1"/>
          <w:szCs w:val="20"/>
        </w:rPr>
        <w:t>: 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E410FB" w:rsidRPr="00643E01" w:rsidRDefault="00E410FB" w:rsidP="0037650C">
      <w:pPr>
        <w:numPr>
          <w:ilvl w:val="0"/>
          <w:numId w:val="2"/>
        </w:numPr>
        <w:tabs>
          <w:tab w:val="clear" w:pos="1080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ориентировочн</w:t>
      </w:r>
      <w:r w:rsidR="00181D9E">
        <w:rPr>
          <w:rFonts w:cs="Tahoma"/>
          <w:color w:val="000000" w:themeColor="text1"/>
          <w:szCs w:val="20"/>
        </w:rPr>
        <w:t>ое</w:t>
      </w:r>
      <w:r w:rsidRPr="00643E01">
        <w:rPr>
          <w:rFonts w:cs="Tahoma"/>
          <w:color w:val="000000" w:themeColor="text1"/>
          <w:szCs w:val="20"/>
        </w:rPr>
        <w:t xml:space="preserve"> </w:t>
      </w:r>
      <w:r w:rsidR="00181D9E">
        <w:rPr>
          <w:rFonts w:cs="Tahoma"/>
          <w:color w:val="000000" w:themeColor="text1"/>
          <w:szCs w:val="20"/>
        </w:rPr>
        <w:t xml:space="preserve">давление </w:t>
      </w:r>
      <w:r w:rsidRPr="00643E01">
        <w:rPr>
          <w:rFonts w:cs="Tahoma"/>
          <w:color w:val="000000" w:themeColor="text1"/>
          <w:szCs w:val="20"/>
        </w:rPr>
        <w:t>сетевой воды в точке подключения в абсолютных отметках</w:t>
      </w:r>
      <w:proofErr w:type="gramStart"/>
      <w:r w:rsidRPr="00643E01">
        <w:rPr>
          <w:rFonts w:cs="Tahoma"/>
          <w:color w:val="000000" w:themeColor="text1"/>
          <w:szCs w:val="20"/>
        </w:rPr>
        <w:t>: 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E410FB" w:rsidRPr="00643E01" w:rsidRDefault="00E410F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подающий трубопровод </w:t>
      </w:r>
      <w:r w:rsidR="00181D9E">
        <w:rPr>
          <w:rFonts w:cs="Tahoma"/>
          <w:color w:val="000000" w:themeColor="text1"/>
          <w:szCs w:val="20"/>
        </w:rPr>
        <w:t>(давление</w:t>
      </w:r>
      <w:proofErr w:type="gramStart"/>
      <w:r w:rsidR="00181D9E">
        <w:rPr>
          <w:rFonts w:cs="Tahoma"/>
          <w:color w:val="000000" w:themeColor="text1"/>
          <w:szCs w:val="20"/>
        </w:rPr>
        <w:t>)</w:t>
      </w:r>
      <w:r w:rsidR="00BC085B">
        <w:rPr>
          <w:rFonts w:cs="Tahoma"/>
          <w:color w:val="000000" w:themeColor="text1"/>
          <w:szCs w:val="20"/>
        </w:rPr>
        <w:t>:</w:t>
      </w:r>
      <w:r w:rsidRPr="00643E01">
        <w:rPr>
          <w:rFonts w:cs="Tahoma"/>
          <w:color w:val="000000" w:themeColor="text1"/>
          <w:szCs w:val="20"/>
        </w:rPr>
        <w:t xml:space="preserve"> </w:t>
      </w:r>
      <w:r w:rsidRPr="00643E01">
        <w:rPr>
          <w:rFonts w:cs="Tahoma"/>
          <w:color w:val="000000" w:themeColor="text1"/>
          <w:szCs w:val="20"/>
        </w:rPr>
        <w:tab/>
        <w:t>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E410FB" w:rsidRPr="00643E01" w:rsidRDefault="00E410F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обратный трубопровод </w:t>
      </w:r>
      <w:r w:rsidR="00181D9E">
        <w:rPr>
          <w:rFonts w:cs="Tahoma"/>
          <w:color w:val="000000" w:themeColor="text1"/>
          <w:szCs w:val="20"/>
        </w:rPr>
        <w:t>(давление</w:t>
      </w:r>
      <w:proofErr w:type="gramStart"/>
      <w:r w:rsidR="00181D9E">
        <w:rPr>
          <w:rFonts w:cs="Tahoma"/>
          <w:color w:val="000000" w:themeColor="text1"/>
          <w:szCs w:val="20"/>
        </w:rPr>
        <w:t>)</w:t>
      </w:r>
      <w:r w:rsidR="00BC085B">
        <w:rPr>
          <w:rFonts w:cs="Tahoma"/>
          <w:color w:val="000000" w:themeColor="text1"/>
          <w:szCs w:val="20"/>
        </w:rPr>
        <w:t>:</w:t>
      </w:r>
      <w:r w:rsidRPr="00643E01">
        <w:rPr>
          <w:rFonts w:cs="Tahoma"/>
          <w:color w:val="000000" w:themeColor="text1"/>
          <w:szCs w:val="20"/>
        </w:rPr>
        <w:t xml:space="preserve"> </w:t>
      </w:r>
      <w:r w:rsidRPr="00643E01">
        <w:rPr>
          <w:rFonts w:cs="Tahoma"/>
          <w:color w:val="000000" w:themeColor="text1"/>
          <w:szCs w:val="20"/>
        </w:rPr>
        <w:tab/>
        <w:t>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E410FB" w:rsidRPr="00643E01" w:rsidRDefault="00E410F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статический напор </w:t>
      </w:r>
      <w:r w:rsidR="00181D9E">
        <w:rPr>
          <w:rFonts w:cs="Tahoma"/>
          <w:color w:val="000000" w:themeColor="text1"/>
          <w:szCs w:val="20"/>
        </w:rPr>
        <w:t>(давление</w:t>
      </w:r>
      <w:proofErr w:type="gramStart"/>
      <w:r w:rsidR="00181D9E">
        <w:rPr>
          <w:rFonts w:cs="Tahoma"/>
          <w:color w:val="000000" w:themeColor="text1"/>
          <w:szCs w:val="20"/>
        </w:rPr>
        <w:t>)</w:t>
      </w:r>
      <w:r w:rsidR="00BC085B">
        <w:rPr>
          <w:rFonts w:cs="Tahoma"/>
          <w:color w:val="000000" w:themeColor="text1"/>
          <w:szCs w:val="20"/>
        </w:rPr>
        <w:t>:</w:t>
      </w:r>
      <w:r w:rsidRPr="00643E01">
        <w:rPr>
          <w:rFonts w:cs="Tahoma"/>
          <w:color w:val="000000" w:themeColor="text1"/>
          <w:szCs w:val="20"/>
        </w:rPr>
        <w:t xml:space="preserve"> </w:t>
      </w:r>
      <w:r w:rsidRPr="00643E01">
        <w:rPr>
          <w:rFonts w:cs="Tahoma"/>
          <w:color w:val="000000" w:themeColor="text1"/>
          <w:szCs w:val="20"/>
        </w:rPr>
        <w:tab/>
        <w:t>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E410FB" w:rsidRDefault="00E410F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пределы отклонений</w:t>
      </w:r>
      <w:proofErr w:type="gramStart"/>
      <w:r w:rsidR="00BC085B">
        <w:rPr>
          <w:rFonts w:cs="Tahoma"/>
          <w:color w:val="000000" w:themeColor="text1"/>
          <w:szCs w:val="20"/>
        </w:rPr>
        <w:t>:</w:t>
      </w:r>
      <w:r w:rsidRPr="00643E01">
        <w:rPr>
          <w:rFonts w:cs="Tahoma"/>
          <w:color w:val="000000" w:themeColor="text1"/>
          <w:szCs w:val="20"/>
        </w:rPr>
        <w:t xml:space="preserve">        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643DD2" w:rsidRDefault="00BC085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м</w:t>
      </w:r>
      <w:r w:rsidR="00643DD2">
        <w:rPr>
          <w:rFonts w:cs="Tahoma"/>
          <w:color w:val="000000" w:themeColor="text1"/>
          <w:szCs w:val="20"/>
        </w:rPr>
        <w:t>инимальная часовая тепловая нагрузка</w:t>
      </w:r>
      <w:proofErr w:type="gramStart"/>
      <w:r>
        <w:rPr>
          <w:rFonts w:cs="Tahoma"/>
          <w:color w:val="000000" w:themeColor="text1"/>
          <w:szCs w:val="20"/>
        </w:rPr>
        <w:t>:</w:t>
      </w:r>
      <w:r w:rsidR="00643DD2">
        <w:rPr>
          <w:rFonts w:cs="Tahoma"/>
          <w:color w:val="000000" w:themeColor="text1"/>
          <w:szCs w:val="20"/>
        </w:rPr>
        <w:t xml:space="preserve"> ______________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643DD2" w:rsidRDefault="00BC085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с</w:t>
      </w:r>
      <w:r w:rsidR="00643DD2">
        <w:rPr>
          <w:rFonts w:cs="Tahoma"/>
          <w:color w:val="000000" w:themeColor="text1"/>
          <w:szCs w:val="20"/>
        </w:rPr>
        <w:t>реднечасовая тепловая нагрузка</w:t>
      </w:r>
      <w:proofErr w:type="gramStart"/>
      <w:r>
        <w:rPr>
          <w:rFonts w:cs="Tahoma"/>
          <w:color w:val="000000" w:themeColor="text1"/>
          <w:szCs w:val="20"/>
        </w:rPr>
        <w:t>:</w:t>
      </w:r>
      <w:r w:rsidR="00643DD2">
        <w:rPr>
          <w:rFonts w:cs="Tahoma"/>
          <w:color w:val="000000" w:themeColor="text1"/>
          <w:szCs w:val="20"/>
        </w:rPr>
        <w:t xml:space="preserve"> _________________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8511BB" w:rsidRDefault="00BC085B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м</w:t>
      </w:r>
      <w:r w:rsidR="008511BB">
        <w:rPr>
          <w:rFonts w:cs="Tahoma"/>
          <w:color w:val="000000" w:themeColor="text1"/>
          <w:szCs w:val="20"/>
        </w:rPr>
        <w:t>аксимальная часовая тепловая нагрузка</w:t>
      </w:r>
      <w:proofErr w:type="gramStart"/>
      <w:r>
        <w:rPr>
          <w:rFonts w:cs="Tahoma"/>
          <w:color w:val="000000" w:themeColor="text1"/>
          <w:szCs w:val="20"/>
        </w:rPr>
        <w:t>:</w:t>
      </w:r>
      <w:r w:rsidR="008511BB">
        <w:rPr>
          <w:rFonts w:cs="Tahoma"/>
          <w:color w:val="000000" w:themeColor="text1"/>
          <w:szCs w:val="20"/>
        </w:rPr>
        <w:t xml:space="preserve"> ______________</w:t>
      </w:r>
      <w:r w:rsidR="00F664D4">
        <w:rPr>
          <w:rFonts w:cs="Tahoma"/>
          <w:color w:val="000000" w:themeColor="text1"/>
          <w:szCs w:val="20"/>
        </w:rPr>
        <w:t>;</w:t>
      </w:r>
      <w:proofErr w:type="gramEnd"/>
    </w:p>
    <w:p w:rsidR="00F43BC1" w:rsidRDefault="00F43BC1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количество возвращаемого теплоносителя</w:t>
      </w:r>
      <w:proofErr w:type="gramStart"/>
      <w:r>
        <w:rPr>
          <w:rFonts w:cs="Tahoma"/>
          <w:color w:val="000000" w:themeColor="text1"/>
          <w:szCs w:val="20"/>
        </w:rPr>
        <w:t>: _______;</w:t>
      </w:r>
      <w:proofErr w:type="gramEnd"/>
    </w:p>
    <w:p w:rsidR="00F43BC1" w:rsidRDefault="00F43BC1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качество возвращаемого теплоносителя</w:t>
      </w:r>
      <w:proofErr w:type="gramStart"/>
      <w:r>
        <w:rPr>
          <w:rFonts w:cs="Tahoma"/>
          <w:color w:val="000000" w:themeColor="text1"/>
          <w:szCs w:val="20"/>
        </w:rPr>
        <w:t>: __________;</w:t>
      </w:r>
      <w:proofErr w:type="gramEnd"/>
    </w:p>
    <w:p w:rsidR="00F43BC1" w:rsidRDefault="00F43BC1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режим откачки возвращаемого теплоносителя</w:t>
      </w:r>
      <w:proofErr w:type="gramStart"/>
      <w:r>
        <w:rPr>
          <w:rFonts w:cs="Tahoma"/>
          <w:color w:val="000000" w:themeColor="text1"/>
          <w:szCs w:val="20"/>
        </w:rPr>
        <w:t>:__________;</w:t>
      </w:r>
      <w:proofErr w:type="gramEnd"/>
    </w:p>
    <w:p w:rsidR="00F43BC1" w:rsidRDefault="00F43BC1" w:rsidP="00E410FB">
      <w:pPr>
        <w:numPr>
          <w:ilvl w:val="0"/>
          <w:numId w:val="2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требования к очистке возвращаемого теплоносителя (если тепловая энергия отпускается с паром</w:t>
      </w:r>
      <w:proofErr w:type="gramStart"/>
      <w:r>
        <w:rPr>
          <w:rFonts w:cs="Tahoma"/>
          <w:color w:val="000000" w:themeColor="text1"/>
          <w:szCs w:val="20"/>
        </w:rPr>
        <w:t>): ____________;</w:t>
      </w:r>
      <w:proofErr w:type="gramEnd"/>
    </w:p>
    <w:p w:rsidR="00BC085B" w:rsidRDefault="009F5C1B" w:rsidP="009F5C1B">
      <w:pPr>
        <w:numPr>
          <w:ilvl w:val="0"/>
          <w:numId w:val="2"/>
        </w:numPr>
        <w:tabs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Расход теплоносителя (т/ч)</w:t>
      </w:r>
      <w:r>
        <w:rPr>
          <w:rFonts w:cs="Tahoma"/>
          <w:color w:val="000000" w:themeColor="text1"/>
          <w:szCs w:val="20"/>
        </w:rPr>
        <w:t xml:space="preserve"> (максимальные расчетные/среднечасовые значения)</w:t>
      </w:r>
      <w:r w:rsidR="00F664D4">
        <w:rPr>
          <w:rFonts w:cs="Tahoma"/>
          <w:color w:val="000000" w:themeColor="text1"/>
          <w:szCs w:val="20"/>
        </w:rPr>
        <w:t>.</w:t>
      </w:r>
    </w:p>
    <w:p w:rsidR="00BC085B" w:rsidRPr="00643E01" w:rsidRDefault="00BC085B" w:rsidP="009F5C1B">
      <w:pPr>
        <w:ind w:left="1134"/>
        <w:rPr>
          <w:rFonts w:cs="Tahoma"/>
          <w:color w:val="000000" w:themeColor="text1"/>
          <w:szCs w:val="20"/>
        </w:rPr>
      </w:pPr>
    </w:p>
    <w:p w:rsidR="00F407BE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5. </w:t>
      </w:r>
      <w:r w:rsidR="00F407BE">
        <w:rPr>
          <w:rFonts w:cs="Tahoma"/>
          <w:color w:val="000000" w:themeColor="text1"/>
          <w:szCs w:val="20"/>
        </w:rPr>
        <w:t xml:space="preserve">Рекомендации </w:t>
      </w:r>
      <w:r w:rsidR="00F407BE" w:rsidRPr="00643E01">
        <w:rPr>
          <w:rFonts w:cs="Tahoma"/>
          <w:color w:val="000000" w:themeColor="text1"/>
          <w:szCs w:val="20"/>
        </w:rPr>
        <w:t>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</w:t>
      </w:r>
      <w:r w:rsidR="00F407BE">
        <w:rPr>
          <w:rFonts w:cs="Tahoma"/>
          <w:color w:val="000000" w:themeColor="text1"/>
          <w:szCs w:val="20"/>
        </w:rPr>
        <w:t>ергетических ресурсов: _______.</w:t>
      </w:r>
    </w:p>
    <w:p w:rsidR="0037650C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  <w:u w:val="single"/>
        </w:rPr>
        <w:t xml:space="preserve">6. </w:t>
      </w:r>
      <w:r w:rsidR="0037650C" w:rsidRPr="009F5C1B">
        <w:rPr>
          <w:rFonts w:cs="Tahoma"/>
          <w:color w:val="000000" w:themeColor="text1"/>
          <w:szCs w:val="20"/>
          <w:u w:val="single"/>
        </w:rPr>
        <w:t>Требования к прокладке и изоляции трубопроводов</w:t>
      </w:r>
      <w:r w:rsidR="0037650C">
        <w:rPr>
          <w:rFonts w:cs="Tahoma"/>
          <w:color w:val="000000" w:themeColor="text1"/>
          <w:szCs w:val="20"/>
        </w:rPr>
        <w:t>:</w:t>
      </w:r>
    </w:p>
    <w:p w:rsidR="0037650C" w:rsidRPr="009F5C1B" w:rsidRDefault="00423262" w:rsidP="00423262">
      <w:pPr>
        <w:pStyle w:val="a7"/>
        <w:ind w:left="1425"/>
        <w:jc w:val="both"/>
        <w:rPr>
          <w:rFonts w:cs="Tahoma"/>
          <w:color w:val="000000" w:themeColor="text1"/>
          <w:szCs w:val="20"/>
        </w:rPr>
      </w:pPr>
      <w:r>
        <w:t>6.1</w:t>
      </w:r>
      <w:proofErr w:type="gramStart"/>
      <w:r w:rsidR="0037650C">
        <w:t>П</w:t>
      </w:r>
      <w:proofErr w:type="gramEnd"/>
      <w:r w:rsidR="0037650C" w:rsidRPr="00E86E4B">
        <w:t xml:space="preserve">роектировать сети в </w:t>
      </w:r>
      <w:proofErr w:type="spellStart"/>
      <w:r w:rsidR="0037650C" w:rsidRPr="00E86E4B">
        <w:t>бесканальном</w:t>
      </w:r>
      <w:proofErr w:type="spellEnd"/>
      <w:r w:rsidR="0037650C" w:rsidRPr="00E86E4B">
        <w:t xml:space="preserve"> варианте в ППУ изоляции с системой контроля за состоянием трубопроводов организацией, эксплуатирующей тепловые сети (в соответствии с действующим СНИП).</w:t>
      </w:r>
    </w:p>
    <w:p w:rsidR="0037650C" w:rsidRPr="00423262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  <w:u w:val="single"/>
        </w:rPr>
      </w:pPr>
      <w:r>
        <w:rPr>
          <w:rFonts w:cs="Tahoma"/>
          <w:color w:val="000000" w:themeColor="text1"/>
          <w:szCs w:val="20"/>
          <w:u w:val="single"/>
        </w:rPr>
        <w:t xml:space="preserve">7. </w:t>
      </w:r>
      <w:r w:rsidR="0037650C" w:rsidRPr="009F5C1B">
        <w:rPr>
          <w:rFonts w:cs="Tahoma"/>
          <w:color w:val="000000" w:themeColor="text1"/>
          <w:szCs w:val="20"/>
          <w:u w:val="single"/>
        </w:rPr>
        <w:t>Требования к организации учета тепловой энергии и теплоносителей</w:t>
      </w:r>
      <w:r w:rsidR="0037650C">
        <w:rPr>
          <w:rFonts w:cs="Tahoma"/>
          <w:color w:val="000000" w:themeColor="text1"/>
          <w:szCs w:val="20"/>
        </w:rPr>
        <w:t>:</w:t>
      </w:r>
    </w:p>
    <w:p w:rsidR="0037650C" w:rsidRPr="009F5C1B" w:rsidRDefault="009F5C1B" w:rsidP="009F5C1B">
      <w:pPr>
        <w:jc w:val="both"/>
        <w:rPr>
          <w:rFonts w:cs="Tahoma"/>
          <w:color w:val="000000" w:themeColor="text1"/>
          <w:szCs w:val="20"/>
          <w:highlight w:val="yellow"/>
        </w:rPr>
      </w:pPr>
      <w:r w:rsidRPr="009F5C1B">
        <w:rPr>
          <w:rFonts w:cs="Tahoma"/>
          <w:color w:val="000000" w:themeColor="text1"/>
          <w:szCs w:val="20"/>
          <w:shd w:val="clear" w:color="auto" w:fill="FFFFFF" w:themeFill="background1"/>
        </w:rPr>
        <w:t>____________________________________________________________</w:t>
      </w:r>
      <w:r w:rsidR="00F664D4">
        <w:rPr>
          <w:rFonts w:cs="Tahoma"/>
          <w:color w:val="000000" w:themeColor="text1"/>
          <w:szCs w:val="20"/>
          <w:shd w:val="clear" w:color="auto" w:fill="FFFFFF" w:themeFill="background1"/>
        </w:rPr>
        <w:t>.</w:t>
      </w:r>
    </w:p>
    <w:p w:rsidR="00936A6C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  <w:u w:val="single"/>
        </w:rPr>
        <w:t xml:space="preserve">8. </w:t>
      </w:r>
      <w:r w:rsidR="00936A6C" w:rsidRPr="009F5C1B">
        <w:rPr>
          <w:rFonts w:cs="Tahoma"/>
          <w:color w:val="000000" w:themeColor="text1"/>
          <w:szCs w:val="20"/>
          <w:u w:val="single"/>
        </w:rPr>
        <w:t>Требования к диспетчерской связи с теплоснабжающей организацией</w:t>
      </w:r>
      <w:r w:rsidR="00936A6C">
        <w:rPr>
          <w:rFonts w:cs="Tahoma"/>
          <w:color w:val="000000" w:themeColor="text1"/>
          <w:szCs w:val="20"/>
        </w:rPr>
        <w:t>:</w:t>
      </w:r>
    </w:p>
    <w:p w:rsidR="00936A6C" w:rsidRPr="009F5C1B" w:rsidRDefault="00423262" w:rsidP="00423262">
      <w:pPr>
        <w:pStyle w:val="a7"/>
        <w:ind w:left="1425"/>
        <w:jc w:val="both"/>
        <w:rPr>
          <w:rFonts w:cs="Tahoma"/>
          <w:color w:val="000000" w:themeColor="text1"/>
          <w:szCs w:val="20"/>
        </w:rPr>
      </w:pPr>
      <w:r>
        <w:t xml:space="preserve">8.1. </w:t>
      </w:r>
      <w:r w:rsidR="00936A6C" w:rsidRPr="00E86E4B">
        <w:t>Тепловой пункт оборудовать системой диспетчеризации с передачей информации на диспетчерский пункт теплоснабжающей и (или) эксплуатирующей ИТП организации _______________, находящ</w:t>
      </w:r>
      <w:r w:rsidR="00936A6C">
        <w:t>ейся по адресу</w:t>
      </w:r>
      <w:proofErr w:type="gramStart"/>
      <w:r w:rsidR="00936A6C">
        <w:t>: _______________;</w:t>
      </w:r>
      <w:proofErr w:type="gramEnd"/>
    </w:p>
    <w:p w:rsidR="00936A6C" w:rsidRPr="00F407BE" w:rsidRDefault="00423262" w:rsidP="00423262">
      <w:pPr>
        <w:pStyle w:val="a7"/>
        <w:ind w:left="1425"/>
        <w:jc w:val="both"/>
        <w:rPr>
          <w:rFonts w:cs="Tahoma"/>
          <w:color w:val="000000" w:themeColor="text1"/>
          <w:szCs w:val="20"/>
        </w:rPr>
      </w:pPr>
      <w:r>
        <w:rPr>
          <w:color w:val="000000" w:themeColor="text1"/>
        </w:rPr>
        <w:lastRenderedPageBreak/>
        <w:t xml:space="preserve">8.2. </w:t>
      </w:r>
      <w:r w:rsidR="00936A6C" w:rsidRPr="00E86E4B">
        <w:rPr>
          <w:color w:val="000000" w:themeColor="text1"/>
        </w:rPr>
        <w:t>Предусмотреть канал передачи данных для системы диспетчеризации в центральный диспетчерский пункт по адресу_______________.</w:t>
      </w:r>
    </w:p>
    <w:p w:rsidR="00F407BE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9. </w:t>
      </w:r>
      <w:r w:rsidR="00F407BE" w:rsidRPr="00F407BE">
        <w:rPr>
          <w:rFonts w:cs="Tahoma"/>
          <w:color w:val="000000" w:themeColor="text1"/>
          <w:szCs w:val="20"/>
        </w:rPr>
        <w:t>Границы эксплуатационной ответственности теплоснабжающей организации и заявителя: ______.</w:t>
      </w:r>
    </w:p>
    <w:p w:rsidR="00F407BE" w:rsidRPr="00F407BE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  <w:r>
        <w:rPr>
          <w:rFonts w:eastAsiaTheme="minorHAnsi"/>
        </w:rPr>
        <w:t xml:space="preserve">10. </w:t>
      </w:r>
      <w:r w:rsidR="00F407BE">
        <w:rPr>
          <w:rFonts w:eastAsiaTheme="minorHAnsi"/>
        </w:rPr>
        <w:t>П</w:t>
      </w:r>
      <w:r w:rsidR="00F407BE" w:rsidRPr="00E86E4B">
        <w:rPr>
          <w:rFonts w:eastAsiaTheme="minorHAnsi"/>
        </w:rPr>
        <w:t xml:space="preserve">ри проектировании систем теплопотребления и тепловых сетей </w:t>
      </w:r>
      <w:r w:rsidR="00F407BE">
        <w:rPr>
          <w:rFonts w:eastAsiaTheme="minorHAnsi"/>
        </w:rPr>
        <w:t xml:space="preserve">Заявитель должен </w:t>
      </w:r>
      <w:r w:rsidR="00F407BE" w:rsidRPr="00E86E4B">
        <w:rPr>
          <w:rFonts w:eastAsiaTheme="minorHAnsi"/>
        </w:rPr>
        <w:t>предусмотреть в тепловых пунктах устройства для защиты от</w:t>
      </w:r>
      <w:r w:rsidR="00F407BE">
        <w:rPr>
          <w:rFonts w:eastAsiaTheme="minorHAnsi"/>
        </w:rPr>
        <w:t xml:space="preserve"> следующих </w:t>
      </w:r>
      <w:r w:rsidR="00F407BE" w:rsidRPr="00E86E4B">
        <w:rPr>
          <w:rFonts w:eastAsiaTheme="minorHAnsi"/>
        </w:rPr>
        <w:t xml:space="preserve"> возможных колебаний давления (в том числе статического) и температуры</w:t>
      </w:r>
      <w:r w:rsidR="00F407BE">
        <w:rPr>
          <w:rFonts w:eastAsiaTheme="minorHAnsi"/>
        </w:rPr>
        <w:t>:__________________________</w:t>
      </w:r>
      <w:r w:rsidR="00F407BE" w:rsidRPr="00E86E4B">
        <w:rPr>
          <w:rFonts w:eastAsiaTheme="minorHAnsi"/>
        </w:rPr>
        <w:t>.</w:t>
      </w:r>
    </w:p>
    <w:p w:rsidR="00E410FB" w:rsidRPr="009F5C1B" w:rsidRDefault="00423262" w:rsidP="00423262">
      <w:pPr>
        <w:pStyle w:val="a7"/>
        <w:ind w:left="0"/>
        <w:jc w:val="both"/>
        <w:rPr>
          <w:rFonts w:cs="Tahoma"/>
          <w:color w:val="000000" w:themeColor="text1"/>
          <w:szCs w:val="20"/>
        </w:rPr>
      </w:pPr>
      <w:r>
        <w:rPr>
          <w:u w:val="single"/>
        </w:rPr>
        <w:t xml:space="preserve">11. </w:t>
      </w:r>
      <w:r w:rsidR="00E410FB" w:rsidRPr="009F5C1B">
        <w:rPr>
          <w:u w:val="single"/>
        </w:rPr>
        <w:t>Требования к приборам учета</w:t>
      </w:r>
      <w:r w:rsidR="00E410FB">
        <w:t xml:space="preserve"> в соответствии с выданными Техническими условиями на установку узла учета тепловой энергии, теплоносителя.</w:t>
      </w:r>
    </w:p>
    <w:p w:rsidR="00617DBE" w:rsidRPr="00F675DF" w:rsidRDefault="00617DBE" w:rsidP="00E410FB">
      <w:pPr>
        <w:ind w:firstLine="567"/>
        <w:jc w:val="both"/>
        <w:rPr>
          <w:color w:val="000000" w:themeColor="text1"/>
        </w:rPr>
      </w:pPr>
    </w:p>
    <w:p w:rsidR="00AF71A7" w:rsidRDefault="00AF71A7" w:rsidP="00AF71A7">
      <w:pPr>
        <w:ind w:right="238"/>
        <w:rPr>
          <w:rFonts w:cs="Tahoma"/>
          <w:szCs w:val="20"/>
        </w:rPr>
      </w:pPr>
      <w:r>
        <w:rPr>
          <w:rFonts w:cs="Tahoma"/>
          <w:szCs w:val="20"/>
        </w:rPr>
        <w:t>Приложение:</w:t>
      </w:r>
    </w:p>
    <w:p w:rsidR="00AF71A7" w:rsidRPr="009F5C1B" w:rsidRDefault="00AF71A7" w:rsidP="009F5C1B">
      <w:pPr>
        <w:pStyle w:val="a7"/>
        <w:numPr>
          <w:ilvl w:val="2"/>
          <w:numId w:val="1"/>
        </w:numPr>
        <w:ind w:right="238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Справочная информация для заявителя</w:t>
      </w:r>
    </w:p>
    <w:p w:rsidR="00EB1BEB" w:rsidRPr="009F5C1B" w:rsidRDefault="00EB1BEB" w:rsidP="009F5C1B">
      <w:pPr>
        <w:pStyle w:val="a7"/>
        <w:ind w:left="502" w:right="238"/>
        <w:rPr>
          <w:rFonts w:cs="Tahoma"/>
          <w:color w:val="000000" w:themeColor="text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4918"/>
      </w:tblGrid>
      <w:tr w:rsidR="00EB1BEB" w:rsidRPr="00643E01" w:rsidTr="009F5C1B">
        <w:trPr>
          <w:trHeight w:val="199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BEB" w:rsidRPr="00643E01" w:rsidRDefault="00EB1BEB" w:rsidP="00A21840">
            <w:pPr>
              <w:widowControl w:val="0"/>
              <w:ind w:right="74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Исполнитель: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BEB" w:rsidRPr="00643E01" w:rsidRDefault="00EB1BEB" w:rsidP="00A21840">
            <w:pPr>
              <w:widowControl w:val="0"/>
              <w:ind w:right="74"/>
              <w:jc w:val="center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Заявитель:</w:t>
            </w:r>
          </w:p>
        </w:tc>
      </w:tr>
      <w:tr w:rsidR="00EB1BEB" w:rsidRPr="00643E01" w:rsidTr="009F5C1B">
        <w:trPr>
          <w:trHeight w:val="394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643E01" w:rsidRDefault="00EB1BEB" w:rsidP="00A21840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643E01" w:rsidRDefault="00EB1BEB" w:rsidP="00A21840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</w:tc>
      </w:tr>
      <w:tr w:rsidR="00EB1BEB" w:rsidRPr="00643E01" w:rsidTr="009F5C1B">
        <w:trPr>
          <w:cantSplit/>
          <w:trHeight w:val="494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643E01" w:rsidRDefault="00EB1BEB" w:rsidP="00A21840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___________________/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___________________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EB" w:rsidRPr="00643E01" w:rsidRDefault="00EB1BEB" w:rsidP="00A21840">
            <w:pPr>
              <w:widowControl w:val="0"/>
              <w:spacing w:line="360" w:lineRule="auto"/>
              <w:jc w:val="both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__________________ /____________________</w:t>
            </w:r>
          </w:p>
        </w:tc>
      </w:tr>
    </w:tbl>
    <w:p w:rsidR="00AF71A7" w:rsidRDefault="00AF71A7" w:rsidP="009F5C1B">
      <w:pPr>
        <w:pStyle w:val="a7"/>
        <w:ind w:left="502"/>
        <w:jc w:val="both"/>
        <w:rPr>
          <w:rFonts w:cs="Tahoma"/>
          <w:szCs w:val="20"/>
        </w:rPr>
      </w:pPr>
    </w:p>
    <w:p w:rsidR="00AF71A7" w:rsidRPr="00AF71A7" w:rsidRDefault="00AF71A7" w:rsidP="009F5C1B">
      <w:pPr>
        <w:pStyle w:val="a7"/>
        <w:rPr>
          <w:rFonts w:cs="Tahoma"/>
          <w:szCs w:val="20"/>
        </w:rPr>
      </w:pPr>
    </w:p>
    <w:p w:rsidR="00AF71A7" w:rsidRDefault="00AF71A7" w:rsidP="009F5C1B">
      <w:pPr>
        <w:pStyle w:val="a7"/>
        <w:ind w:left="502"/>
        <w:jc w:val="both"/>
        <w:rPr>
          <w:rFonts w:cs="Tahoma"/>
          <w:szCs w:val="20"/>
        </w:rPr>
      </w:pPr>
    </w:p>
    <w:p w:rsidR="00AF71A7" w:rsidRPr="00AF71A7" w:rsidRDefault="00AF71A7" w:rsidP="009F5C1B">
      <w:pPr>
        <w:jc w:val="both"/>
        <w:rPr>
          <w:rFonts w:cs="Tahoma"/>
          <w:szCs w:val="20"/>
        </w:rPr>
      </w:pPr>
    </w:p>
    <w:p w:rsidR="00AF71A7" w:rsidRPr="00AF71A7" w:rsidRDefault="00AF71A7" w:rsidP="009F5C1B">
      <w:pPr>
        <w:jc w:val="both"/>
        <w:rPr>
          <w:rFonts w:cs="Tahoma"/>
          <w:szCs w:val="20"/>
        </w:rPr>
      </w:pPr>
    </w:p>
    <w:p w:rsidR="00AF71A7" w:rsidRDefault="00AF71A7" w:rsidP="009F5C1B">
      <w:pPr>
        <w:pStyle w:val="a7"/>
        <w:ind w:left="502"/>
        <w:jc w:val="both"/>
        <w:rPr>
          <w:rFonts w:cs="Tahoma"/>
          <w:szCs w:val="20"/>
        </w:rPr>
      </w:pPr>
    </w:p>
    <w:p w:rsidR="00AF71A7" w:rsidRPr="00AF71A7" w:rsidRDefault="00AF71A7" w:rsidP="009F5C1B">
      <w:pPr>
        <w:rPr>
          <w:rFonts w:cs="Tahoma"/>
          <w:szCs w:val="20"/>
        </w:rPr>
      </w:pPr>
    </w:p>
    <w:p w:rsidR="00AF71A7" w:rsidRDefault="00AF71A7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930C49" w:rsidRDefault="00930C49" w:rsidP="009F5C1B">
      <w:pPr>
        <w:pStyle w:val="a7"/>
        <w:ind w:left="502"/>
        <w:jc w:val="both"/>
        <w:rPr>
          <w:rFonts w:cs="Tahoma"/>
          <w:szCs w:val="20"/>
        </w:rPr>
      </w:pPr>
    </w:p>
    <w:p w:rsidR="00930C49" w:rsidRDefault="00930C49" w:rsidP="009F5C1B">
      <w:pPr>
        <w:pStyle w:val="a7"/>
        <w:ind w:left="502"/>
        <w:jc w:val="both"/>
        <w:rPr>
          <w:rFonts w:cs="Tahoma"/>
          <w:szCs w:val="20"/>
        </w:rPr>
      </w:pPr>
    </w:p>
    <w:p w:rsidR="00930C49" w:rsidRDefault="00930C49" w:rsidP="009F5C1B">
      <w:pPr>
        <w:pStyle w:val="a7"/>
        <w:ind w:left="502"/>
        <w:jc w:val="both"/>
        <w:rPr>
          <w:rFonts w:cs="Tahoma"/>
          <w:szCs w:val="20"/>
        </w:rPr>
      </w:pPr>
    </w:p>
    <w:p w:rsidR="00930C49" w:rsidRDefault="00930C49" w:rsidP="009F5C1B">
      <w:pPr>
        <w:pStyle w:val="a7"/>
        <w:ind w:left="502"/>
        <w:jc w:val="both"/>
        <w:rPr>
          <w:rFonts w:cs="Tahoma"/>
          <w:szCs w:val="20"/>
        </w:rPr>
      </w:pPr>
    </w:p>
    <w:p w:rsidR="00930C49" w:rsidRDefault="00930C49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B661B8" w:rsidRDefault="00B661B8" w:rsidP="009F5C1B">
      <w:pPr>
        <w:pStyle w:val="a7"/>
        <w:ind w:left="502"/>
        <w:jc w:val="both"/>
        <w:rPr>
          <w:rFonts w:cs="Tahoma"/>
          <w:szCs w:val="20"/>
        </w:rPr>
      </w:pPr>
    </w:p>
    <w:p w:rsidR="00AF71A7" w:rsidRDefault="00AF71A7" w:rsidP="009F5C1B">
      <w:pPr>
        <w:pStyle w:val="a7"/>
        <w:ind w:left="502"/>
        <w:jc w:val="both"/>
        <w:rPr>
          <w:rFonts w:cs="Tahoma"/>
          <w:szCs w:val="20"/>
          <w:lang w:val="en-US"/>
        </w:rPr>
      </w:pPr>
    </w:p>
    <w:p w:rsidR="00EB1BEB" w:rsidRDefault="00EB1BEB" w:rsidP="009F5C1B">
      <w:pPr>
        <w:pStyle w:val="a7"/>
        <w:ind w:left="502"/>
        <w:jc w:val="both"/>
        <w:rPr>
          <w:rFonts w:cs="Tahoma"/>
          <w:szCs w:val="20"/>
          <w:lang w:val="en-US"/>
        </w:rPr>
      </w:pPr>
    </w:p>
    <w:p w:rsidR="00AF71A7" w:rsidRPr="00AF71A7" w:rsidRDefault="00AF71A7" w:rsidP="00AF71A7">
      <w:pPr>
        <w:pStyle w:val="a7"/>
        <w:ind w:left="502"/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Приложение к </w:t>
      </w:r>
      <w:r w:rsidRPr="00AF71A7">
        <w:rPr>
          <w:rFonts w:cs="Tahoma"/>
          <w:szCs w:val="20"/>
        </w:rPr>
        <w:t>Условия</w:t>
      </w:r>
      <w:r>
        <w:rPr>
          <w:rFonts w:cs="Tahoma"/>
          <w:szCs w:val="20"/>
        </w:rPr>
        <w:t>м</w:t>
      </w:r>
      <w:r w:rsidRPr="00AF71A7">
        <w:rPr>
          <w:rFonts w:cs="Tahoma"/>
          <w:szCs w:val="20"/>
        </w:rPr>
        <w:t xml:space="preserve">  </w:t>
      </w:r>
    </w:p>
    <w:p w:rsidR="00AF71A7" w:rsidRDefault="00AF71A7" w:rsidP="009F5C1B">
      <w:pPr>
        <w:pStyle w:val="a7"/>
        <w:ind w:left="502"/>
        <w:jc w:val="right"/>
        <w:rPr>
          <w:rFonts w:cs="Tahoma"/>
          <w:szCs w:val="20"/>
        </w:rPr>
      </w:pPr>
      <w:r w:rsidRPr="00AF71A7">
        <w:rPr>
          <w:rFonts w:cs="Tahoma"/>
          <w:szCs w:val="20"/>
        </w:rPr>
        <w:t>подключения к системе теплоснабжения</w:t>
      </w:r>
      <w:r>
        <w:rPr>
          <w:rFonts w:cs="Tahoma"/>
          <w:szCs w:val="20"/>
        </w:rPr>
        <w:t xml:space="preserve"> </w:t>
      </w:r>
    </w:p>
    <w:p w:rsidR="00AF71A7" w:rsidRDefault="00AF71A7" w:rsidP="009F5C1B">
      <w:pPr>
        <w:pStyle w:val="a7"/>
        <w:ind w:left="502"/>
        <w:jc w:val="both"/>
        <w:rPr>
          <w:rFonts w:cs="Tahoma"/>
          <w:szCs w:val="20"/>
        </w:rPr>
      </w:pPr>
    </w:p>
    <w:p w:rsidR="00617DBE" w:rsidRPr="009F5C1B" w:rsidRDefault="00617DBE" w:rsidP="00E410FB">
      <w:pPr>
        <w:rPr>
          <w:rFonts w:cs="Tahoma"/>
          <w:szCs w:val="20"/>
        </w:rPr>
      </w:pPr>
      <w:r w:rsidRPr="009F5C1B">
        <w:rPr>
          <w:rFonts w:cs="Tahoma"/>
          <w:szCs w:val="20"/>
        </w:rPr>
        <w:t>Для информации:</w:t>
      </w:r>
    </w:p>
    <w:p w:rsidR="004B4B33" w:rsidRPr="009F5C1B" w:rsidRDefault="004B4B33" w:rsidP="009F5C1B">
      <w:pPr>
        <w:pStyle w:val="a7"/>
        <w:numPr>
          <w:ilvl w:val="0"/>
          <w:numId w:val="10"/>
        </w:numPr>
        <w:rPr>
          <w:rFonts w:cs="Tahoma"/>
          <w:szCs w:val="20"/>
        </w:rPr>
      </w:pPr>
      <w:r w:rsidRPr="009F5C1B">
        <w:rPr>
          <w:rFonts w:cs="Tahoma"/>
          <w:szCs w:val="20"/>
        </w:rPr>
        <w:t xml:space="preserve">система теплоснабжения: </w:t>
      </w:r>
      <w:r w:rsidR="00930C49">
        <w:rPr>
          <w:rFonts w:cs="Tahoma"/>
          <w:szCs w:val="20"/>
        </w:rPr>
        <w:t>______________.</w:t>
      </w:r>
    </w:p>
    <w:p w:rsidR="00617DBE" w:rsidRPr="009F5C1B" w:rsidRDefault="00617DBE" w:rsidP="009F5C1B">
      <w:pPr>
        <w:pStyle w:val="a7"/>
        <w:numPr>
          <w:ilvl w:val="0"/>
          <w:numId w:val="10"/>
        </w:numPr>
        <w:jc w:val="both"/>
        <w:rPr>
          <w:rFonts w:cs="Tahoma"/>
          <w:szCs w:val="20"/>
        </w:rPr>
      </w:pPr>
      <w:r w:rsidRPr="009F5C1B">
        <w:rPr>
          <w:rFonts w:cs="Tahoma"/>
          <w:szCs w:val="20"/>
        </w:rPr>
        <w:t>при строительстве, монтаже и наладке оборудования желательно привлекать для надзора специалистов организации, эксплуатирующей тепловые сети</w:t>
      </w:r>
      <w:r w:rsidR="009F5C1B">
        <w:rPr>
          <w:rFonts w:cs="Tahoma"/>
          <w:szCs w:val="20"/>
        </w:rPr>
        <w:t>;</w:t>
      </w:r>
    </w:p>
    <w:p w:rsidR="009F5C1B" w:rsidRPr="009F5C1B" w:rsidRDefault="009F5C1B" w:rsidP="009F5C1B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D51C57">
        <w:rPr>
          <w:rFonts w:cs="Tahoma"/>
          <w:color w:val="000000" w:themeColor="text1"/>
          <w:szCs w:val="20"/>
        </w:rPr>
        <w:t xml:space="preserve">В тепловом пункте </w:t>
      </w:r>
      <w:r w:rsidR="00930C49">
        <w:rPr>
          <w:rFonts w:cs="Tahoma"/>
          <w:color w:val="000000" w:themeColor="text1"/>
          <w:szCs w:val="20"/>
        </w:rPr>
        <w:t xml:space="preserve">рекомендовано </w:t>
      </w:r>
      <w:r w:rsidRPr="00D51C57">
        <w:rPr>
          <w:rFonts w:cs="Tahoma"/>
          <w:color w:val="000000" w:themeColor="text1"/>
          <w:szCs w:val="20"/>
        </w:rPr>
        <w:t>предусмотреть систему автоматического регулирования отпуска тепла с учетом неравномерного графика потребления воды и тепловой энергии.</w:t>
      </w:r>
    </w:p>
    <w:p w:rsidR="00617DBE" w:rsidRPr="009F5C1B" w:rsidRDefault="00617DBE" w:rsidP="009F5C1B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9F5C1B">
        <w:rPr>
          <w:rFonts w:cs="Tahoma"/>
          <w:szCs w:val="20"/>
        </w:rPr>
        <w:t xml:space="preserve">до ввода в эксплуатацию теплоэнергетического оборудования </w:t>
      </w:r>
      <w:bookmarkStart w:id="0" w:name="_GoBack"/>
      <w:r w:rsidR="00930C49">
        <w:rPr>
          <w:rFonts w:cs="Tahoma"/>
          <w:szCs w:val="20"/>
        </w:rPr>
        <w:t>желательно</w:t>
      </w:r>
      <w:bookmarkEnd w:id="0"/>
      <w:r w:rsidR="00930C49">
        <w:rPr>
          <w:rFonts w:cs="Tahoma"/>
          <w:szCs w:val="20"/>
        </w:rPr>
        <w:t xml:space="preserve"> </w:t>
      </w:r>
      <w:r w:rsidRPr="009F5C1B">
        <w:rPr>
          <w:rFonts w:cs="Tahoma"/>
          <w:szCs w:val="20"/>
        </w:rPr>
        <w:t>обеспечить наличие обслуживающего персонала соответствующей квалификации и из числа ИТР назначить приказом ответственного за эксплуатацию теплоэнергетических установок в каждом здании запроектировать тепловой пункт с отдельным входом с улицы установок</w:t>
      </w:r>
      <w:r w:rsidR="009F5C1B">
        <w:rPr>
          <w:rFonts w:cs="Tahoma"/>
          <w:szCs w:val="20"/>
        </w:rPr>
        <w:t>;</w:t>
      </w:r>
    </w:p>
    <w:p w:rsidR="00617DBE" w:rsidRPr="00617DBE" w:rsidRDefault="00617DBE" w:rsidP="009F5C1B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9F5C1B">
        <w:rPr>
          <w:rFonts w:cs="Tahoma"/>
          <w:szCs w:val="20"/>
        </w:rPr>
        <w:t xml:space="preserve">помещение ИТП </w:t>
      </w:r>
      <w:r w:rsidR="00930C49">
        <w:rPr>
          <w:rFonts w:cs="Tahoma"/>
          <w:szCs w:val="20"/>
        </w:rPr>
        <w:t xml:space="preserve">рекомендовано </w:t>
      </w:r>
      <w:r w:rsidRPr="009F5C1B">
        <w:rPr>
          <w:rFonts w:cs="Tahoma"/>
          <w:szCs w:val="20"/>
        </w:rPr>
        <w:t xml:space="preserve">оборудовать системой вентиляции, выполнить </w:t>
      </w:r>
      <w:proofErr w:type="spellStart"/>
      <w:r w:rsidRPr="009F5C1B">
        <w:rPr>
          <w:rFonts w:cs="Tahoma"/>
          <w:szCs w:val="20"/>
        </w:rPr>
        <w:t>гидро</w:t>
      </w:r>
      <w:proofErr w:type="spellEnd"/>
      <w:r w:rsidRPr="009F5C1B">
        <w:rPr>
          <w:rFonts w:cs="Tahoma"/>
          <w:szCs w:val="20"/>
        </w:rPr>
        <w:t xml:space="preserve"> и звукоизоляцию помещения</w:t>
      </w:r>
      <w:r w:rsidR="009F5C1B">
        <w:rPr>
          <w:color w:val="000000" w:themeColor="text1"/>
        </w:rPr>
        <w:t>;</w:t>
      </w:r>
    </w:p>
    <w:p w:rsidR="00617DBE" w:rsidRDefault="00617DBE" w:rsidP="009F5C1B">
      <w:pPr>
        <w:pStyle w:val="a7"/>
        <w:numPr>
          <w:ilvl w:val="0"/>
          <w:numId w:val="10"/>
        </w:numPr>
        <w:jc w:val="both"/>
        <w:rPr>
          <w:rFonts w:cs="Tahoma"/>
          <w:szCs w:val="20"/>
        </w:rPr>
      </w:pPr>
      <w:r w:rsidRPr="009F5C1B">
        <w:rPr>
          <w:rFonts w:cs="Tahoma"/>
          <w:szCs w:val="20"/>
        </w:rPr>
        <w:t>рекомендовано не производить установку отключающих устройств внутридомовой  системы в помещениях ИТП</w:t>
      </w:r>
      <w:r w:rsidR="009F5C1B">
        <w:rPr>
          <w:rFonts w:cs="Tahoma"/>
          <w:szCs w:val="20"/>
        </w:rPr>
        <w:t>;</w:t>
      </w:r>
      <w:r>
        <w:rPr>
          <w:rFonts w:cs="Tahoma"/>
          <w:szCs w:val="20"/>
        </w:rPr>
        <w:t xml:space="preserve"> </w:t>
      </w:r>
    </w:p>
    <w:p w:rsidR="00617DBE" w:rsidRDefault="00617DBE" w:rsidP="009F5C1B">
      <w:pPr>
        <w:pStyle w:val="a7"/>
        <w:ind w:left="502"/>
        <w:jc w:val="both"/>
        <w:rPr>
          <w:rFonts w:cs="Tahoma"/>
          <w:szCs w:val="20"/>
        </w:rPr>
      </w:pPr>
      <w:r w:rsidRPr="00AF71A7">
        <w:rPr>
          <w:rFonts w:cs="Tahoma"/>
          <w:szCs w:val="20"/>
        </w:rPr>
        <w:t>В качестве запорной арматуры на подводящих трубопроводах, в ИТП и тепловых узлах использовать стальные шаровые краны, в качестве регулирующей арматуры использовать балансировочные краны</w:t>
      </w:r>
      <w:r w:rsidR="009F5C1B">
        <w:rPr>
          <w:rFonts w:cs="Tahoma"/>
          <w:szCs w:val="20"/>
        </w:rPr>
        <w:t>.</w:t>
      </w:r>
      <w:r w:rsidRPr="00AF71A7">
        <w:rPr>
          <w:rFonts w:cs="Tahoma"/>
          <w:szCs w:val="20"/>
        </w:rPr>
        <w:t xml:space="preserve"> </w:t>
      </w:r>
    </w:p>
    <w:p w:rsidR="00B661B8" w:rsidRDefault="00930C49" w:rsidP="00930C49">
      <w:pPr>
        <w:pStyle w:val="a7"/>
        <w:numPr>
          <w:ilvl w:val="0"/>
          <w:numId w:val="10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Рекомендовано с</w:t>
      </w:r>
      <w:r w:rsidR="00B661B8">
        <w:rPr>
          <w:rFonts w:cs="Tahoma"/>
          <w:szCs w:val="20"/>
        </w:rPr>
        <w:t>огласовать с Исполнителем  п</w:t>
      </w:r>
      <w:r w:rsidR="00B661B8" w:rsidRPr="009F5C1B">
        <w:rPr>
          <w:rFonts w:cs="Tahoma"/>
          <w:szCs w:val="20"/>
        </w:rPr>
        <w:t>роект узла учета тепловой энергии</w:t>
      </w:r>
      <w:r w:rsidR="00B661B8">
        <w:rPr>
          <w:rFonts w:cs="Tahoma"/>
          <w:szCs w:val="20"/>
        </w:rPr>
        <w:t>.</w:t>
      </w:r>
    </w:p>
    <w:p w:rsidR="00B661B8" w:rsidRPr="00617DBE" w:rsidRDefault="00930C49" w:rsidP="00930C49">
      <w:pPr>
        <w:pStyle w:val="a7"/>
        <w:numPr>
          <w:ilvl w:val="0"/>
          <w:numId w:val="10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Рекомендовано с</w:t>
      </w:r>
      <w:r w:rsidR="00B661B8">
        <w:rPr>
          <w:rFonts w:cs="Tahoma"/>
          <w:szCs w:val="20"/>
        </w:rPr>
        <w:t>огласовать с Исполнителем п</w:t>
      </w:r>
      <w:r w:rsidR="00B661B8" w:rsidRPr="009F5C1B">
        <w:rPr>
          <w:rFonts w:cs="Tahoma"/>
          <w:szCs w:val="20"/>
        </w:rPr>
        <w:t>лан подключения потребителя к тепловой сети, принципиальную схему теплового пункта с коммерческим узлом учета тепловой энергии, план теплового пункта, монтажные схемы, спецификацию применяемого оборудования и материалов</w:t>
      </w:r>
    </w:p>
    <w:p w:rsidR="001572C0" w:rsidRDefault="001572C0" w:rsidP="00BC085B"/>
    <w:sectPr w:rsidR="0015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D27"/>
    <w:multiLevelType w:val="hybridMultilevel"/>
    <w:tmpl w:val="F314E138"/>
    <w:lvl w:ilvl="0" w:tplc="B6F0C04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905CAF"/>
    <w:multiLevelType w:val="hybridMultilevel"/>
    <w:tmpl w:val="50BA65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C94ABD"/>
    <w:multiLevelType w:val="hybridMultilevel"/>
    <w:tmpl w:val="FC5E4E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09BE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E6592"/>
    <w:multiLevelType w:val="hybridMultilevel"/>
    <w:tmpl w:val="50509D2C"/>
    <w:lvl w:ilvl="0" w:tplc="0888BD86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E029F"/>
    <w:multiLevelType w:val="hybridMultilevel"/>
    <w:tmpl w:val="5A3C3A4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D134C0"/>
    <w:multiLevelType w:val="hybridMultilevel"/>
    <w:tmpl w:val="E4809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B65305A"/>
    <w:multiLevelType w:val="hybridMultilevel"/>
    <w:tmpl w:val="712056F2"/>
    <w:lvl w:ilvl="0" w:tplc="A85A0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05F07"/>
    <w:multiLevelType w:val="hybridMultilevel"/>
    <w:tmpl w:val="EC14429A"/>
    <w:lvl w:ilvl="0" w:tplc="2E3AB568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E73CB9"/>
    <w:multiLevelType w:val="multilevel"/>
    <w:tmpl w:val="5F72019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деева Мария Александровна">
    <w15:presenceInfo w15:providerId="AD" w15:userId="S-1-5-21-2955499624-3617334754-1486548448-284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D"/>
    <w:rsid w:val="00050B76"/>
    <w:rsid w:val="000631D7"/>
    <w:rsid w:val="00080BD0"/>
    <w:rsid w:val="001572C0"/>
    <w:rsid w:val="00181D9E"/>
    <w:rsid w:val="00267D72"/>
    <w:rsid w:val="00317C44"/>
    <w:rsid w:val="00360AE6"/>
    <w:rsid w:val="0037650C"/>
    <w:rsid w:val="00401F03"/>
    <w:rsid w:val="00423262"/>
    <w:rsid w:val="004B4B33"/>
    <w:rsid w:val="00617DBE"/>
    <w:rsid w:val="00643DD2"/>
    <w:rsid w:val="00646CC6"/>
    <w:rsid w:val="00773DEF"/>
    <w:rsid w:val="00801494"/>
    <w:rsid w:val="008511BB"/>
    <w:rsid w:val="00872A12"/>
    <w:rsid w:val="00930C49"/>
    <w:rsid w:val="00936A6C"/>
    <w:rsid w:val="00941BAF"/>
    <w:rsid w:val="009F5C1B"/>
    <w:rsid w:val="00AD48D4"/>
    <w:rsid w:val="00AF71A7"/>
    <w:rsid w:val="00B661B8"/>
    <w:rsid w:val="00BC085B"/>
    <w:rsid w:val="00CF5321"/>
    <w:rsid w:val="00D5080D"/>
    <w:rsid w:val="00D51C57"/>
    <w:rsid w:val="00DD34B3"/>
    <w:rsid w:val="00E410FB"/>
    <w:rsid w:val="00EB1BEB"/>
    <w:rsid w:val="00EE589F"/>
    <w:rsid w:val="00F407BE"/>
    <w:rsid w:val="00F43BC1"/>
    <w:rsid w:val="00F664D4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F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410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10FB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rsid w:val="00E410FB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E410F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E410FB"/>
    <w:pPr>
      <w:ind w:left="720"/>
      <w:contextualSpacing/>
    </w:pPr>
  </w:style>
  <w:style w:type="character" w:styleId="a8">
    <w:name w:val="annotation reference"/>
    <w:basedOn w:val="a0"/>
    <w:rsid w:val="00E410FB"/>
    <w:rPr>
      <w:sz w:val="16"/>
      <w:szCs w:val="16"/>
    </w:rPr>
  </w:style>
  <w:style w:type="paragraph" w:styleId="a9">
    <w:name w:val="annotation text"/>
    <w:basedOn w:val="a"/>
    <w:link w:val="aa"/>
    <w:unhideWhenUsed/>
    <w:rsid w:val="00E410FB"/>
    <w:rPr>
      <w:szCs w:val="20"/>
    </w:rPr>
  </w:style>
  <w:style w:type="character" w:customStyle="1" w:styleId="aa">
    <w:name w:val="Текст примечания Знак"/>
    <w:basedOn w:val="a0"/>
    <w:link w:val="a9"/>
    <w:rsid w:val="00E410FB"/>
    <w:rPr>
      <w:rFonts w:ascii="Tahoma" w:eastAsia="Times New Roman" w:hAnsi="Tahom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0FB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0F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4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360AE6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60AE6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5080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FB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410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10FB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rsid w:val="00E410FB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E410F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E410FB"/>
    <w:pPr>
      <w:ind w:left="720"/>
      <w:contextualSpacing/>
    </w:pPr>
  </w:style>
  <w:style w:type="character" w:styleId="a8">
    <w:name w:val="annotation reference"/>
    <w:basedOn w:val="a0"/>
    <w:rsid w:val="00E410FB"/>
    <w:rPr>
      <w:sz w:val="16"/>
      <w:szCs w:val="16"/>
    </w:rPr>
  </w:style>
  <w:style w:type="paragraph" w:styleId="a9">
    <w:name w:val="annotation text"/>
    <w:basedOn w:val="a"/>
    <w:link w:val="aa"/>
    <w:unhideWhenUsed/>
    <w:rsid w:val="00E410FB"/>
    <w:rPr>
      <w:szCs w:val="20"/>
    </w:rPr>
  </w:style>
  <w:style w:type="character" w:customStyle="1" w:styleId="aa">
    <w:name w:val="Текст примечания Знак"/>
    <w:basedOn w:val="a0"/>
    <w:link w:val="a9"/>
    <w:rsid w:val="00E410FB"/>
    <w:rPr>
      <w:rFonts w:ascii="Tahoma" w:eastAsia="Times New Roman" w:hAnsi="Tahoma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0FB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0F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4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360AE6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60AE6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5080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AEAA-6113-455A-8DA4-052E8D98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"IES" (Integrated Energy Systems)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Долмашкин Андрей Александрович</dc:creator>
  <cp:lastModifiedBy>Долмашкин Андрей Александрович</cp:lastModifiedBy>
  <cp:revision>2</cp:revision>
  <cp:lastPrinted>2018-03-21T07:13:00Z</cp:lastPrinted>
  <dcterms:created xsi:type="dcterms:W3CDTF">2018-03-28T06:05:00Z</dcterms:created>
  <dcterms:modified xsi:type="dcterms:W3CDTF">2018-03-28T06:05:00Z</dcterms:modified>
</cp:coreProperties>
</file>